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68" w:rsidRDefault="005D5268" w:rsidP="005D5268">
      <w:pPr>
        <w:jc w:val="center"/>
        <w:rPr>
          <w:rFonts w:cs="Arial"/>
        </w:rPr>
      </w:pPr>
      <w:r w:rsidRPr="00676095">
        <w:rPr>
          <w:noProof/>
        </w:rPr>
        <w:drawing>
          <wp:inline distT="0" distB="0" distL="0" distR="0" wp14:anchorId="1DC76C8A" wp14:editId="069BAF85">
            <wp:extent cx="2514600" cy="1371600"/>
            <wp:effectExtent l="0" t="0" r="0" b="0"/>
            <wp:docPr id="1" name="Picture 1" descr="C:\Users\jjanes\Desktop\Music P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anes\Desktop\Music Pre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1371600"/>
                    </a:xfrm>
                    <a:prstGeom prst="rect">
                      <a:avLst/>
                    </a:prstGeom>
                    <a:noFill/>
                    <a:ln>
                      <a:noFill/>
                    </a:ln>
                  </pic:spPr>
                </pic:pic>
              </a:graphicData>
            </a:graphic>
          </wp:inline>
        </w:drawing>
      </w:r>
    </w:p>
    <w:p w:rsidR="00681A25" w:rsidRPr="00681A25" w:rsidRDefault="00681A25" w:rsidP="00681A25">
      <w:pPr>
        <w:pStyle w:val="Footer"/>
        <w:jc w:val="center"/>
        <w:rPr>
          <w:b/>
          <w:sz w:val="32"/>
          <w:szCs w:val="32"/>
        </w:rPr>
      </w:pPr>
      <w:r w:rsidRPr="00681A25">
        <w:rPr>
          <w:b/>
          <w:sz w:val="32"/>
          <w:szCs w:val="32"/>
        </w:rPr>
        <w:t>Parent Information and Class Policies</w:t>
      </w:r>
    </w:p>
    <w:p w:rsidR="00681A25" w:rsidRPr="00681A25" w:rsidRDefault="00681A25" w:rsidP="00681A25">
      <w:pPr>
        <w:pStyle w:val="Footer"/>
        <w:jc w:val="center"/>
        <w:rPr>
          <w:sz w:val="24"/>
          <w:szCs w:val="24"/>
        </w:rPr>
      </w:pPr>
      <w:r w:rsidRPr="00681A25">
        <w:rPr>
          <w:sz w:val="24"/>
          <w:szCs w:val="24"/>
        </w:rPr>
        <w:t>Janis Janes, Coordinator j.janes@tcu.edu</w:t>
      </w:r>
    </w:p>
    <w:p w:rsidR="00681A25" w:rsidRPr="00681A25" w:rsidRDefault="00681A25" w:rsidP="00681A25">
      <w:pPr>
        <w:pStyle w:val="Footer"/>
        <w:jc w:val="center"/>
        <w:rPr>
          <w:sz w:val="24"/>
          <w:szCs w:val="24"/>
        </w:rPr>
      </w:pPr>
      <w:r w:rsidRPr="00681A25">
        <w:rPr>
          <w:sz w:val="24"/>
          <w:szCs w:val="24"/>
        </w:rPr>
        <w:t xml:space="preserve">Early Childhood Music </w:t>
      </w:r>
      <w:proofErr w:type="gramStart"/>
      <w:r w:rsidRPr="00681A25">
        <w:rPr>
          <w:sz w:val="24"/>
          <w:szCs w:val="24"/>
        </w:rPr>
        <w:t>Office  817</w:t>
      </w:r>
      <w:proofErr w:type="gramEnd"/>
      <w:r w:rsidRPr="00681A25">
        <w:rPr>
          <w:sz w:val="24"/>
          <w:szCs w:val="24"/>
        </w:rPr>
        <w:t xml:space="preserve">-257-6134         </w:t>
      </w:r>
    </w:p>
    <w:p w:rsidR="00681A25" w:rsidRPr="00681A25" w:rsidRDefault="00681A25" w:rsidP="005D05A6">
      <w:pPr>
        <w:rPr>
          <w:rFonts w:asciiTheme="majorHAnsi" w:eastAsia="Times New Roman" w:hAnsiTheme="majorHAnsi" w:cs="Times New Roman"/>
          <w:sz w:val="16"/>
          <w:szCs w:val="16"/>
          <w:u w:val="single"/>
        </w:rPr>
      </w:pPr>
    </w:p>
    <w:p w:rsidR="00F36DB1" w:rsidRPr="00681A25" w:rsidRDefault="00E80F34" w:rsidP="005D05A6">
      <w:pPr>
        <w:rPr>
          <w:rFonts w:asciiTheme="majorHAnsi" w:eastAsia="Times New Roman" w:hAnsiTheme="majorHAnsi" w:cs="Times New Roman"/>
          <w:b/>
        </w:rPr>
      </w:pPr>
      <w:r>
        <w:rPr>
          <w:rFonts w:asciiTheme="majorHAnsi" w:eastAsia="Times New Roman" w:hAnsiTheme="majorHAnsi" w:cs="Times New Roman"/>
          <w:b/>
          <w:u w:val="single"/>
        </w:rPr>
        <w:t>Semester Length</w:t>
      </w:r>
      <w:r w:rsidR="00F36DB1" w:rsidRPr="00681A25">
        <w:rPr>
          <w:rFonts w:asciiTheme="majorHAnsi" w:eastAsia="Times New Roman" w:hAnsiTheme="majorHAnsi" w:cs="Times New Roman"/>
          <w:b/>
          <w:u w:val="single"/>
        </w:rPr>
        <w:t xml:space="preserve">: </w:t>
      </w:r>
      <w:r w:rsidR="00F36DB1" w:rsidRPr="00681A25">
        <w:rPr>
          <w:rFonts w:asciiTheme="majorHAnsi" w:eastAsia="Times New Roman" w:hAnsiTheme="majorHAnsi" w:cs="Times New Roman"/>
          <w:b/>
        </w:rPr>
        <w:t xml:space="preserve"> Fall</w:t>
      </w:r>
      <w:r w:rsidR="00F36DB1" w:rsidRPr="00681A25">
        <w:rPr>
          <w:rFonts w:asciiTheme="majorHAnsi" w:eastAsia="Times New Roman" w:hAnsiTheme="majorHAnsi" w:cs="Times New Roman"/>
          <w:b/>
          <w:u w:val="single"/>
        </w:rPr>
        <w:t xml:space="preserve"> </w:t>
      </w:r>
      <w:r w:rsidR="00F36DB1" w:rsidRPr="00681A25">
        <w:rPr>
          <w:rFonts w:asciiTheme="majorHAnsi" w:eastAsia="Times New Roman" w:hAnsiTheme="majorHAnsi" w:cs="Times New Roman"/>
          <w:b/>
        </w:rPr>
        <w:t>– 12 weeks</w:t>
      </w:r>
      <w:proofErr w:type="gramStart"/>
      <w:r w:rsidR="00F36DB1" w:rsidRPr="00681A25">
        <w:rPr>
          <w:rFonts w:asciiTheme="majorHAnsi" w:eastAsia="Times New Roman" w:hAnsiTheme="majorHAnsi" w:cs="Times New Roman"/>
          <w:b/>
        </w:rPr>
        <w:t>,  Winter</w:t>
      </w:r>
      <w:proofErr w:type="gramEnd"/>
      <w:r w:rsidR="00F36DB1" w:rsidRPr="00681A25">
        <w:rPr>
          <w:rFonts w:asciiTheme="majorHAnsi" w:eastAsia="Times New Roman" w:hAnsiTheme="majorHAnsi" w:cs="Times New Roman"/>
          <w:b/>
        </w:rPr>
        <w:t xml:space="preserve"> &amp; Spring – 10 weeks,  Summer – 8 weeks</w:t>
      </w:r>
      <w:r w:rsidR="005D05A6" w:rsidRPr="00681A25">
        <w:rPr>
          <w:rFonts w:asciiTheme="majorHAnsi" w:eastAsia="Times New Roman" w:hAnsiTheme="majorHAnsi" w:cs="Times New Roman"/>
          <w:b/>
        </w:rPr>
        <w:t xml:space="preserve"> </w:t>
      </w:r>
    </w:p>
    <w:p w:rsidR="005D05A6" w:rsidRDefault="00F36DB1" w:rsidP="005D05A6">
      <w:pPr>
        <w:rPr>
          <w:rFonts w:ascii="Arial" w:eastAsia="Calibri" w:hAnsi="Arial" w:cs="Arial"/>
          <w:i/>
          <w:sz w:val="20"/>
          <w:szCs w:val="20"/>
        </w:rPr>
      </w:pPr>
      <w:r w:rsidRPr="00681A25">
        <w:rPr>
          <w:rFonts w:asciiTheme="majorHAnsi" w:eastAsia="Times New Roman" w:hAnsiTheme="majorHAnsi" w:cs="Times New Roman"/>
          <w:b/>
          <w:u w:val="single"/>
        </w:rPr>
        <w:t xml:space="preserve">Class </w:t>
      </w:r>
      <w:r w:rsidR="00E80F34">
        <w:rPr>
          <w:rFonts w:asciiTheme="majorHAnsi" w:eastAsia="Times New Roman" w:hAnsiTheme="majorHAnsi" w:cs="Times New Roman"/>
          <w:b/>
          <w:u w:val="single"/>
        </w:rPr>
        <w:t>Duration</w:t>
      </w:r>
      <w:r w:rsidRPr="00681A25">
        <w:rPr>
          <w:rFonts w:asciiTheme="majorHAnsi" w:eastAsia="Times New Roman" w:hAnsiTheme="majorHAnsi" w:cs="Times New Roman"/>
          <w:b/>
        </w:rPr>
        <w:t xml:space="preserve"> </w:t>
      </w:r>
      <w:proofErr w:type="gramStart"/>
      <w:r w:rsidRPr="00681A25">
        <w:rPr>
          <w:rFonts w:asciiTheme="majorHAnsi" w:eastAsia="Times New Roman" w:hAnsiTheme="majorHAnsi" w:cs="Times New Roman"/>
          <w:b/>
        </w:rPr>
        <w:t>–</w:t>
      </w:r>
      <w:r w:rsidR="00681A25" w:rsidRPr="00681A25">
        <w:rPr>
          <w:rFonts w:asciiTheme="majorHAnsi" w:eastAsia="Times New Roman" w:hAnsiTheme="majorHAnsi" w:cs="Times New Roman"/>
          <w:b/>
        </w:rPr>
        <w:t xml:space="preserve">  In</w:t>
      </w:r>
      <w:proofErr w:type="gramEnd"/>
      <w:r w:rsidR="00681A25" w:rsidRPr="00681A25">
        <w:rPr>
          <w:rFonts w:asciiTheme="majorHAnsi" w:eastAsia="Times New Roman" w:hAnsiTheme="majorHAnsi" w:cs="Times New Roman"/>
          <w:b/>
        </w:rPr>
        <w:t xml:space="preserve">-Person – 45 </w:t>
      </w:r>
      <w:r w:rsidR="00B01742">
        <w:rPr>
          <w:rFonts w:asciiTheme="majorHAnsi" w:eastAsia="Times New Roman" w:hAnsiTheme="majorHAnsi" w:cs="Times New Roman"/>
          <w:b/>
        </w:rPr>
        <w:t>minutes       Online – 45</w:t>
      </w:r>
      <w:r w:rsidR="00681A25" w:rsidRPr="00681A25">
        <w:rPr>
          <w:rFonts w:asciiTheme="majorHAnsi" w:eastAsia="Times New Roman" w:hAnsiTheme="majorHAnsi" w:cs="Times New Roman"/>
          <w:b/>
        </w:rPr>
        <w:t xml:space="preserve"> Minutes</w:t>
      </w:r>
      <w:r w:rsidR="005D05A6" w:rsidRPr="00681A25">
        <w:rPr>
          <w:rFonts w:asciiTheme="majorHAnsi" w:eastAsia="Times New Roman" w:hAnsiTheme="majorHAnsi" w:cs="Times New Roman"/>
          <w:b/>
        </w:rPr>
        <w:tab/>
      </w:r>
      <w:r w:rsidR="005D05A6">
        <w:rPr>
          <w:rFonts w:asciiTheme="majorHAnsi" w:eastAsia="Times New Roman" w:hAnsiTheme="majorHAnsi" w:cs="Times New Roman"/>
          <w:b/>
          <w:sz w:val="28"/>
          <w:szCs w:val="28"/>
        </w:rPr>
        <w:tab/>
      </w:r>
      <w:r w:rsidR="005D05A6">
        <w:rPr>
          <w:rFonts w:asciiTheme="majorHAnsi" w:eastAsia="Times New Roman" w:hAnsiTheme="majorHAnsi" w:cs="Times New Roman"/>
          <w:b/>
          <w:sz w:val="28"/>
          <w:szCs w:val="28"/>
        </w:rPr>
        <w:tab/>
      </w:r>
      <w:r w:rsidR="005D05A6">
        <w:rPr>
          <w:rFonts w:asciiTheme="majorHAnsi" w:eastAsia="Times New Roman" w:hAnsiTheme="majorHAnsi" w:cs="Times New Roman"/>
          <w:b/>
          <w:sz w:val="28"/>
          <w:szCs w:val="28"/>
        </w:rPr>
        <w:tab/>
      </w:r>
      <w:r w:rsidR="005D05A6">
        <w:rPr>
          <w:rFonts w:asciiTheme="majorHAnsi" w:eastAsia="Times New Roman" w:hAnsiTheme="majorHAnsi" w:cs="Times New Roman"/>
          <w:b/>
          <w:sz w:val="28"/>
          <w:szCs w:val="28"/>
        </w:rPr>
        <w:tab/>
      </w:r>
      <w:r w:rsidR="005D05A6">
        <w:rPr>
          <w:rFonts w:asciiTheme="majorHAnsi" w:eastAsia="Times New Roman" w:hAnsiTheme="majorHAnsi" w:cs="Times New Roman"/>
          <w:b/>
        </w:rPr>
        <w:tab/>
      </w:r>
    </w:p>
    <w:p w:rsidR="005D05A6" w:rsidRDefault="005D05A6" w:rsidP="005D05A6">
      <w:pPr>
        <w:keepNext/>
        <w:outlineLvl w:val="0"/>
        <w:rPr>
          <w:rFonts w:asciiTheme="majorHAnsi" w:eastAsia="Times New Roman" w:hAnsiTheme="majorHAnsi" w:cs="Times New Roman"/>
          <w:b/>
          <w:u w:val="single"/>
        </w:rPr>
      </w:pPr>
      <w:r>
        <w:rPr>
          <w:rFonts w:asciiTheme="majorHAnsi" w:eastAsia="Times New Roman" w:hAnsiTheme="majorHAnsi" w:cs="Times New Roman"/>
          <w:b/>
          <w:u w:val="single"/>
        </w:rPr>
        <w:t>MISSED CLASSES / MAKEUP POLICY</w:t>
      </w:r>
    </w:p>
    <w:p w:rsidR="005D05A6" w:rsidRPr="00627F37" w:rsidRDefault="00A87566" w:rsidP="00A87566">
      <w:pPr>
        <w:rPr>
          <w:rFonts w:asciiTheme="majorHAnsi" w:eastAsia="Times New Roman" w:hAnsiTheme="majorHAnsi" w:cs="Times New Roman"/>
          <w:b/>
          <w:sz w:val="28"/>
          <w:szCs w:val="28"/>
        </w:rPr>
      </w:pPr>
      <w:r>
        <w:rPr>
          <w:rFonts w:asciiTheme="majorHAnsi" w:eastAsia="Times New Roman" w:hAnsiTheme="majorHAnsi" w:cs="Times New Roman"/>
          <w:b/>
          <w:i/>
        </w:rPr>
        <w:t xml:space="preserve">You will be given </w:t>
      </w:r>
      <w:r w:rsidR="0013598E">
        <w:rPr>
          <w:rFonts w:asciiTheme="majorHAnsi" w:eastAsia="Times New Roman" w:hAnsiTheme="majorHAnsi" w:cs="Times New Roman"/>
          <w:b/>
          <w:i/>
        </w:rPr>
        <w:t xml:space="preserve">access to our online Makeup Scheduler </w:t>
      </w:r>
      <w:r w:rsidR="00DD511A">
        <w:rPr>
          <w:rFonts w:asciiTheme="majorHAnsi" w:eastAsia="Times New Roman" w:hAnsiTheme="majorHAnsi" w:cs="Times New Roman"/>
          <w:b/>
          <w:i/>
        </w:rPr>
        <w:t>to be used to reschedule any missed classes.  There is no limit to the use of this Scheduler except that all classes must be made up in the semester that they were missed.</w:t>
      </w:r>
    </w:p>
    <w:p w:rsidR="005D05A6" w:rsidRPr="003D5D2C" w:rsidRDefault="005D05A6" w:rsidP="005D05A6">
      <w:pPr>
        <w:jc w:val="center"/>
        <w:rPr>
          <w:rFonts w:asciiTheme="majorHAnsi" w:eastAsia="Times New Roman" w:hAnsiTheme="majorHAnsi" w:cs="Times New Roman"/>
          <w:sz w:val="16"/>
          <w:szCs w:val="16"/>
        </w:rPr>
      </w:pPr>
    </w:p>
    <w:p w:rsidR="005D05A6" w:rsidRDefault="005D05A6" w:rsidP="005D05A6">
      <w:pPr>
        <w:keepNext/>
        <w:outlineLvl w:val="3"/>
        <w:rPr>
          <w:rFonts w:asciiTheme="majorHAnsi" w:eastAsia="Times New Roman" w:hAnsiTheme="majorHAnsi" w:cs="Times New Roman"/>
          <w:b/>
          <w:u w:val="single"/>
        </w:rPr>
      </w:pPr>
      <w:bookmarkStart w:id="0" w:name="OLE_LINK1"/>
      <w:bookmarkStart w:id="1" w:name="OLE_LINK2"/>
      <w:r>
        <w:rPr>
          <w:rFonts w:asciiTheme="majorHAnsi" w:eastAsia="Times New Roman" w:hAnsiTheme="majorHAnsi" w:cs="Times New Roman"/>
          <w:b/>
          <w:u w:val="single"/>
        </w:rPr>
        <w:t>TCU DRIVING DIRECTIONS</w:t>
      </w:r>
    </w:p>
    <w:p w:rsidR="005D05A6" w:rsidRDefault="005D05A6" w:rsidP="005D05A6">
      <w:pPr>
        <w:keepNext/>
        <w:outlineLvl w:val="3"/>
        <w:rPr>
          <w:rFonts w:asciiTheme="majorHAnsi" w:eastAsia="Times New Roman" w:hAnsiTheme="majorHAnsi" w:cs="Times New Roman"/>
          <w:b/>
        </w:rPr>
      </w:pPr>
      <w:r>
        <w:rPr>
          <w:rFonts w:asciiTheme="majorHAnsi" w:eastAsia="Times New Roman" w:hAnsiTheme="majorHAnsi" w:cs="Times New Roman"/>
          <w:b/>
        </w:rPr>
        <w:t xml:space="preserve">Ed </w:t>
      </w:r>
      <w:proofErr w:type="spellStart"/>
      <w:r>
        <w:rPr>
          <w:rFonts w:asciiTheme="majorHAnsi" w:eastAsia="Times New Roman" w:hAnsiTheme="majorHAnsi" w:cs="Times New Roman"/>
          <w:b/>
        </w:rPr>
        <w:t>Landreth</w:t>
      </w:r>
      <w:proofErr w:type="spellEnd"/>
      <w:r>
        <w:rPr>
          <w:rFonts w:asciiTheme="majorHAnsi" w:eastAsia="Times New Roman" w:hAnsiTheme="majorHAnsi" w:cs="Times New Roman"/>
          <w:b/>
        </w:rPr>
        <w:t xml:space="preserve"> </w:t>
      </w:r>
      <w:proofErr w:type="gramStart"/>
      <w:r>
        <w:rPr>
          <w:rFonts w:asciiTheme="majorHAnsi" w:eastAsia="Times New Roman" w:hAnsiTheme="majorHAnsi" w:cs="Times New Roman"/>
          <w:b/>
        </w:rPr>
        <w:t>Hall  -</w:t>
      </w:r>
      <w:proofErr w:type="gramEnd"/>
      <w:r>
        <w:rPr>
          <w:rFonts w:asciiTheme="majorHAnsi" w:eastAsia="Times New Roman" w:hAnsiTheme="majorHAnsi" w:cs="Times New Roman"/>
          <w:b/>
        </w:rPr>
        <w:t xml:space="preserve"> Early Childhood Classroom B8 (basement)</w:t>
      </w:r>
    </w:p>
    <w:p w:rsidR="005D05A6" w:rsidRDefault="005D05A6" w:rsidP="005D05A6">
      <w:pPr>
        <w:keepNext/>
        <w:outlineLvl w:val="3"/>
        <w:rPr>
          <w:rFonts w:asciiTheme="majorHAnsi" w:eastAsia="Times New Roman" w:hAnsiTheme="majorHAnsi" w:cs="Times New Roman"/>
        </w:rPr>
      </w:pPr>
      <w:r>
        <w:rPr>
          <w:rFonts w:asciiTheme="majorHAnsi" w:eastAsia="Times New Roman" w:hAnsiTheme="majorHAnsi" w:cs="Times New Roman"/>
          <w:b/>
        </w:rPr>
        <w:t>Physical Address:</w:t>
      </w:r>
      <w:r>
        <w:rPr>
          <w:rFonts w:asciiTheme="majorHAnsi" w:eastAsia="Times New Roman" w:hAnsiTheme="majorHAnsi" w:cs="Times New Roman"/>
        </w:rPr>
        <w:t xml:space="preserve">  2800 South University Drive, Fort Worth, TX 76129.</w:t>
      </w:r>
    </w:p>
    <w:p w:rsidR="005D05A6" w:rsidRDefault="005D05A6" w:rsidP="005D05A6">
      <w:pPr>
        <w:pStyle w:val="ListParagraph"/>
        <w:numPr>
          <w:ilvl w:val="0"/>
          <w:numId w:val="3"/>
        </w:numPr>
        <w:spacing w:after="0" w:line="240" w:lineRule="auto"/>
        <w:jc w:val="both"/>
        <w:rPr>
          <w:rFonts w:asciiTheme="majorHAnsi" w:eastAsia="Times New Roman" w:hAnsiTheme="majorHAnsi"/>
          <w:sz w:val="20"/>
          <w:szCs w:val="20"/>
        </w:rPr>
      </w:pPr>
      <w:r>
        <w:rPr>
          <w:rFonts w:asciiTheme="majorHAnsi" w:eastAsia="Times New Roman" w:hAnsiTheme="majorHAnsi"/>
          <w:b/>
          <w:bCs/>
          <w:sz w:val="20"/>
          <w:szCs w:val="20"/>
          <w:u w:val="single"/>
        </w:rPr>
        <w:t xml:space="preserve">From </w:t>
      </w:r>
      <w:proofErr w:type="gramStart"/>
      <w:r>
        <w:rPr>
          <w:rFonts w:asciiTheme="majorHAnsi" w:eastAsia="Times New Roman" w:hAnsiTheme="majorHAnsi"/>
          <w:b/>
          <w:bCs/>
          <w:sz w:val="20"/>
          <w:szCs w:val="20"/>
          <w:u w:val="single"/>
        </w:rPr>
        <w:t>I-</w:t>
      </w:r>
      <w:proofErr w:type="gramEnd"/>
      <w:r>
        <w:rPr>
          <w:rFonts w:asciiTheme="majorHAnsi" w:eastAsia="Times New Roman" w:hAnsiTheme="majorHAnsi"/>
          <w:b/>
          <w:bCs/>
          <w:sz w:val="20"/>
          <w:szCs w:val="20"/>
          <w:u w:val="single"/>
        </w:rPr>
        <w:t>30</w:t>
      </w:r>
      <w:r>
        <w:rPr>
          <w:rFonts w:asciiTheme="majorHAnsi" w:eastAsia="Times New Roman" w:hAnsiTheme="majorHAnsi"/>
          <w:sz w:val="20"/>
          <w:szCs w:val="20"/>
        </w:rPr>
        <w:t xml:space="preserve"> exit University Drive and go south. Turn right on West </w:t>
      </w:r>
      <w:proofErr w:type="spellStart"/>
      <w:r>
        <w:rPr>
          <w:rFonts w:asciiTheme="majorHAnsi" w:eastAsia="Times New Roman" w:hAnsiTheme="majorHAnsi"/>
          <w:sz w:val="20"/>
          <w:szCs w:val="20"/>
        </w:rPr>
        <w:t>Cantey</w:t>
      </w:r>
      <w:proofErr w:type="spellEnd"/>
      <w:r>
        <w:rPr>
          <w:rFonts w:asciiTheme="majorHAnsi" w:eastAsia="Times New Roman" w:hAnsiTheme="majorHAnsi"/>
          <w:sz w:val="20"/>
          <w:szCs w:val="20"/>
        </w:rPr>
        <w:t xml:space="preserve"> Street. Ed </w:t>
      </w:r>
      <w:proofErr w:type="spellStart"/>
      <w:r>
        <w:rPr>
          <w:rFonts w:asciiTheme="majorHAnsi" w:eastAsia="Times New Roman" w:hAnsiTheme="majorHAnsi"/>
          <w:sz w:val="20"/>
          <w:szCs w:val="20"/>
        </w:rPr>
        <w:t>Landreth</w:t>
      </w:r>
      <w:proofErr w:type="spellEnd"/>
      <w:r>
        <w:rPr>
          <w:rFonts w:asciiTheme="majorHAnsi" w:eastAsia="Times New Roman" w:hAnsiTheme="majorHAnsi"/>
          <w:sz w:val="20"/>
          <w:szCs w:val="20"/>
        </w:rPr>
        <w:t xml:space="preserve"> is the first building on your left. TCU is South of the Fort Worth Zoo.</w:t>
      </w:r>
    </w:p>
    <w:p w:rsidR="005D05A6" w:rsidRDefault="005D05A6" w:rsidP="005D05A6">
      <w:pPr>
        <w:pStyle w:val="ListParagraph"/>
        <w:numPr>
          <w:ilvl w:val="0"/>
          <w:numId w:val="3"/>
        </w:numPr>
        <w:spacing w:after="0" w:line="240" w:lineRule="auto"/>
        <w:jc w:val="both"/>
        <w:rPr>
          <w:rFonts w:asciiTheme="majorHAnsi" w:eastAsia="Times New Roman" w:hAnsiTheme="majorHAnsi"/>
          <w:sz w:val="20"/>
          <w:szCs w:val="20"/>
        </w:rPr>
      </w:pPr>
      <w:r>
        <w:rPr>
          <w:rFonts w:asciiTheme="majorHAnsi" w:eastAsia="Times New Roman" w:hAnsiTheme="majorHAnsi"/>
          <w:b/>
          <w:bCs/>
          <w:sz w:val="20"/>
          <w:szCs w:val="20"/>
          <w:u w:val="single"/>
        </w:rPr>
        <w:t xml:space="preserve">From </w:t>
      </w:r>
      <w:proofErr w:type="gramStart"/>
      <w:r>
        <w:rPr>
          <w:rFonts w:asciiTheme="majorHAnsi" w:eastAsia="Times New Roman" w:hAnsiTheme="majorHAnsi"/>
          <w:b/>
          <w:bCs/>
          <w:sz w:val="20"/>
          <w:szCs w:val="20"/>
          <w:u w:val="single"/>
        </w:rPr>
        <w:t>I-</w:t>
      </w:r>
      <w:proofErr w:type="gramEnd"/>
      <w:r>
        <w:rPr>
          <w:rFonts w:asciiTheme="majorHAnsi" w:eastAsia="Times New Roman" w:hAnsiTheme="majorHAnsi"/>
          <w:b/>
          <w:bCs/>
          <w:sz w:val="20"/>
          <w:szCs w:val="20"/>
          <w:u w:val="single"/>
        </w:rPr>
        <w:t>20</w:t>
      </w:r>
      <w:r>
        <w:rPr>
          <w:rFonts w:asciiTheme="majorHAnsi" w:eastAsia="Times New Roman" w:hAnsiTheme="majorHAnsi"/>
          <w:sz w:val="20"/>
          <w:szCs w:val="20"/>
        </w:rPr>
        <w:t xml:space="preserve"> exit </w:t>
      </w:r>
      <w:proofErr w:type="spellStart"/>
      <w:r>
        <w:rPr>
          <w:rFonts w:asciiTheme="majorHAnsi" w:eastAsia="Times New Roman" w:hAnsiTheme="majorHAnsi"/>
          <w:sz w:val="20"/>
          <w:szCs w:val="20"/>
        </w:rPr>
        <w:t>Hulen</w:t>
      </w:r>
      <w:proofErr w:type="spellEnd"/>
      <w:r>
        <w:rPr>
          <w:rFonts w:asciiTheme="majorHAnsi" w:eastAsia="Times New Roman" w:hAnsiTheme="majorHAnsi"/>
          <w:sz w:val="20"/>
          <w:szCs w:val="20"/>
        </w:rPr>
        <w:t xml:space="preserve"> and go north. Turn right on Bellaire Street (Berry St.). Turn left on University Drive. Turn left on West </w:t>
      </w:r>
      <w:proofErr w:type="spellStart"/>
      <w:r>
        <w:rPr>
          <w:rFonts w:asciiTheme="majorHAnsi" w:eastAsia="Times New Roman" w:hAnsiTheme="majorHAnsi"/>
          <w:sz w:val="20"/>
          <w:szCs w:val="20"/>
        </w:rPr>
        <w:t>Cantey</w:t>
      </w:r>
      <w:proofErr w:type="spellEnd"/>
      <w:r>
        <w:rPr>
          <w:rFonts w:asciiTheme="majorHAnsi" w:eastAsia="Times New Roman" w:hAnsiTheme="majorHAnsi"/>
          <w:sz w:val="20"/>
          <w:szCs w:val="20"/>
        </w:rPr>
        <w:t xml:space="preserve"> Street. Ed </w:t>
      </w:r>
      <w:proofErr w:type="spellStart"/>
      <w:r>
        <w:rPr>
          <w:rFonts w:asciiTheme="majorHAnsi" w:eastAsia="Times New Roman" w:hAnsiTheme="majorHAnsi"/>
          <w:sz w:val="20"/>
          <w:szCs w:val="20"/>
        </w:rPr>
        <w:t>Landreth</w:t>
      </w:r>
      <w:proofErr w:type="spellEnd"/>
      <w:r>
        <w:rPr>
          <w:rFonts w:asciiTheme="majorHAnsi" w:eastAsia="Times New Roman" w:hAnsiTheme="majorHAnsi"/>
          <w:sz w:val="20"/>
          <w:szCs w:val="20"/>
        </w:rPr>
        <w:t xml:space="preserve"> is the first building on your left.</w:t>
      </w:r>
    </w:p>
    <w:p w:rsidR="005D05A6" w:rsidRPr="00E80F34" w:rsidRDefault="005D05A6" w:rsidP="005D05A6">
      <w:pPr>
        <w:keepNext/>
        <w:jc w:val="both"/>
        <w:outlineLvl w:val="0"/>
        <w:rPr>
          <w:rFonts w:asciiTheme="majorHAnsi" w:eastAsia="Times New Roman" w:hAnsiTheme="majorHAnsi" w:cs="Times New Roman"/>
          <w:b/>
          <w:sz w:val="16"/>
          <w:szCs w:val="16"/>
        </w:rPr>
      </w:pPr>
    </w:p>
    <w:p w:rsidR="005D05A6" w:rsidRDefault="005D05A6" w:rsidP="005D05A6">
      <w:pPr>
        <w:keepNext/>
        <w:jc w:val="both"/>
        <w:outlineLvl w:val="0"/>
        <w:rPr>
          <w:rFonts w:asciiTheme="majorHAnsi" w:eastAsia="Times New Roman" w:hAnsiTheme="majorHAnsi" w:cs="Times New Roman"/>
          <w:b/>
          <w:u w:val="single"/>
        </w:rPr>
      </w:pPr>
      <w:r>
        <w:rPr>
          <w:rFonts w:asciiTheme="majorHAnsi" w:eastAsia="Times New Roman" w:hAnsiTheme="majorHAnsi" w:cs="Times New Roman"/>
          <w:b/>
          <w:u w:val="single"/>
        </w:rPr>
        <w:t>TCU PARKING</w:t>
      </w:r>
    </w:p>
    <w:p w:rsidR="005D05A6" w:rsidRPr="00876C91" w:rsidRDefault="005D05A6" w:rsidP="005D05A6">
      <w:pPr>
        <w:jc w:val="both"/>
        <w:rPr>
          <w:rFonts w:asciiTheme="majorHAnsi" w:eastAsia="Times New Roman" w:hAnsiTheme="majorHAnsi" w:cs="Times New Roman"/>
          <w:b/>
        </w:rPr>
      </w:pPr>
      <w:r>
        <w:rPr>
          <w:rFonts w:asciiTheme="majorHAnsi" w:eastAsia="Times New Roman" w:hAnsiTheme="majorHAnsi" w:cs="Times New Roman"/>
        </w:rPr>
        <w:t xml:space="preserve">Your </w:t>
      </w:r>
      <w:r>
        <w:rPr>
          <w:rFonts w:asciiTheme="majorHAnsi" w:eastAsia="Times New Roman" w:hAnsiTheme="majorHAnsi" w:cs="Times New Roman"/>
          <w:b/>
          <w:u w:val="single"/>
        </w:rPr>
        <w:t xml:space="preserve">Music Prep </w:t>
      </w:r>
      <w:r w:rsidR="00E80F34">
        <w:rPr>
          <w:rFonts w:asciiTheme="majorHAnsi" w:eastAsia="Times New Roman" w:hAnsiTheme="majorHAnsi" w:cs="Times New Roman"/>
          <w:b/>
          <w:u w:val="single"/>
        </w:rPr>
        <w:t>P</w:t>
      </w:r>
      <w:r>
        <w:rPr>
          <w:rFonts w:asciiTheme="majorHAnsi" w:eastAsia="Times New Roman" w:hAnsiTheme="majorHAnsi" w:cs="Times New Roman"/>
          <w:b/>
          <w:u w:val="single"/>
        </w:rPr>
        <w:t xml:space="preserve">arking </w:t>
      </w:r>
      <w:r w:rsidR="00E80F34">
        <w:rPr>
          <w:rFonts w:asciiTheme="majorHAnsi" w:eastAsia="Times New Roman" w:hAnsiTheme="majorHAnsi" w:cs="Times New Roman"/>
          <w:b/>
          <w:u w:val="single"/>
        </w:rPr>
        <w:t>T</w:t>
      </w:r>
      <w:r>
        <w:rPr>
          <w:rFonts w:asciiTheme="majorHAnsi" w:eastAsia="Times New Roman" w:hAnsiTheme="majorHAnsi" w:cs="Times New Roman"/>
          <w:b/>
          <w:u w:val="single"/>
        </w:rPr>
        <w:t>ag</w:t>
      </w:r>
      <w:r>
        <w:rPr>
          <w:rFonts w:asciiTheme="majorHAnsi" w:eastAsia="Times New Roman" w:hAnsiTheme="majorHAnsi" w:cs="Times New Roman"/>
        </w:rPr>
        <w:t xml:space="preserve"> </w:t>
      </w:r>
      <w:r w:rsidRPr="00876C91">
        <w:rPr>
          <w:rFonts w:asciiTheme="majorHAnsi" w:eastAsia="Times New Roman" w:hAnsiTheme="majorHAnsi" w:cs="Times New Roman"/>
          <w:b/>
        </w:rPr>
        <w:t>must be displayed when parking on campus.</w:t>
      </w:r>
    </w:p>
    <w:p w:rsidR="005D05A6" w:rsidRDefault="005D05A6" w:rsidP="005D05A6">
      <w:pPr>
        <w:pStyle w:val="ListParagraph"/>
        <w:numPr>
          <w:ilvl w:val="0"/>
          <w:numId w:val="4"/>
        </w:numPr>
        <w:spacing w:after="0" w:line="240" w:lineRule="auto"/>
        <w:jc w:val="both"/>
        <w:rPr>
          <w:rFonts w:asciiTheme="majorHAnsi" w:eastAsia="Times New Roman" w:hAnsiTheme="majorHAnsi"/>
        </w:rPr>
      </w:pPr>
      <w:r>
        <w:rPr>
          <w:rFonts w:asciiTheme="majorHAnsi" w:eastAsia="Times New Roman" w:hAnsiTheme="majorHAnsi"/>
        </w:rPr>
        <w:t xml:space="preserve">Please park in the TCU Reserved parking lot on the corner of </w:t>
      </w:r>
      <w:proofErr w:type="spellStart"/>
      <w:r>
        <w:rPr>
          <w:rFonts w:asciiTheme="majorHAnsi" w:eastAsia="Times New Roman" w:hAnsiTheme="majorHAnsi"/>
        </w:rPr>
        <w:t>Cantey</w:t>
      </w:r>
      <w:proofErr w:type="spellEnd"/>
      <w:r>
        <w:rPr>
          <w:rFonts w:asciiTheme="majorHAnsi" w:eastAsia="Times New Roman" w:hAnsiTheme="majorHAnsi"/>
        </w:rPr>
        <w:t xml:space="preserve"> and Rogers streets in the designated </w:t>
      </w:r>
      <w:r>
        <w:rPr>
          <w:rFonts w:asciiTheme="majorHAnsi" w:eastAsia="Times New Roman" w:hAnsiTheme="majorHAnsi"/>
          <w:b/>
        </w:rPr>
        <w:t>Music Prep</w:t>
      </w:r>
      <w:r>
        <w:rPr>
          <w:rFonts w:asciiTheme="majorHAnsi" w:eastAsia="Times New Roman" w:hAnsiTheme="majorHAnsi"/>
        </w:rPr>
        <w:t xml:space="preserve"> spaces along the back stockade fence.</w:t>
      </w:r>
      <w:r w:rsidR="00DD511A">
        <w:rPr>
          <w:rFonts w:asciiTheme="majorHAnsi" w:eastAsia="Times New Roman" w:hAnsiTheme="majorHAnsi"/>
        </w:rPr>
        <w:t xml:space="preserve">  Please display your parking permit on your front dash.</w:t>
      </w:r>
    </w:p>
    <w:p w:rsidR="005D05A6" w:rsidRDefault="005D05A6" w:rsidP="005D05A6">
      <w:pPr>
        <w:pStyle w:val="ListParagraph"/>
        <w:numPr>
          <w:ilvl w:val="1"/>
          <w:numId w:val="4"/>
        </w:numPr>
        <w:spacing w:after="0" w:line="240" w:lineRule="auto"/>
        <w:jc w:val="both"/>
        <w:rPr>
          <w:rFonts w:asciiTheme="majorHAnsi" w:eastAsia="Times New Roman" w:hAnsiTheme="majorHAnsi"/>
        </w:rPr>
      </w:pPr>
      <w:r>
        <w:rPr>
          <w:rFonts w:asciiTheme="majorHAnsi" w:eastAsia="Times New Roman" w:hAnsiTheme="majorHAnsi"/>
        </w:rPr>
        <w:t>If all of the designated spots are full, park as close to the back fence as possible.</w:t>
      </w:r>
    </w:p>
    <w:p w:rsidR="005D05A6" w:rsidRDefault="005D05A6" w:rsidP="005D05A6">
      <w:pPr>
        <w:pStyle w:val="ListParagraph"/>
        <w:numPr>
          <w:ilvl w:val="1"/>
          <w:numId w:val="4"/>
        </w:numPr>
        <w:spacing w:after="0" w:line="240" w:lineRule="auto"/>
        <w:jc w:val="both"/>
        <w:rPr>
          <w:rFonts w:asciiTheme="majorHAnsi" w:eastAsia="Times New Roman" w:hAnsiTheme="majorHAnsi"/>
        </w:rPr>
      </w:pPr>
      <w:r>
        <w:rPr>
          <w:rFonts w:asciiTheme="majorHAnsi" w:eastAsia="Times New Roman" w:hAnsiTheme="majorHAnsi"/>
        </w:rPr>
        <w:t>Please be prompt when leaving your class to allow time for the next group to park.</w:t>
      </w:r>
    </w:p>
    <w:p w:rsidR="005D05A6" w:rsidRDefault="005D05A6" w:rsidP="005D05A6">
      <w:pPr>
        <w:pStyle w:val="ListParagraph"/>
        <w:numPr>
          <w:ilvl w:val="0"/>
          <w:numId w:val="4"/>
        </w:numPr>
        <w:spacing w:after="0" w:line="240" w:lineRule="auto"/>
        <w:jc w:val="both"/>
        <w:rPr>
          <w:rFonts w:asciiTheme="majorHAnsi" w:eastAsia="Times New Roman" w:hAnsiTheme="majorHAnsi"/>
        </w:rPr>
      </w:pPr>
      <w:r>
        <w:rPr>
          <w:rFonts w:asciiTheme="majorHAnsi" w:eastAsia="Times New Roman" w:hAnsiTheme="majorHAnsi"/>
        </w:rPr>
        <w:t xml:space="preserve">A </w:t>
      </w:r>
      <w:proofErr w:type="gramStart"/>
      <w:r>
        <w:rPr>
          <w:rFonts w:asciiTheme="majorHAnsi" w:eastAsia="Times New Roman" w:hAnsiTheme="majorHAnsi"/>
          <w:i/>
          <w:u w:val="single"/>
        </w:rPr>
        <w:t xml:space="preserve">map </w:t>
      </w:r>
      <w:r>
        <w:rPr>
          <w:rFonts w:asciiTheme="majorHAnsi" w:eastAsia="Times New Roman" w:hAnsiTheme="majorHAnsi"/>
        </w:rPr>
        <w:t xml:space="preserve"> can</w:t>
      </w:r>
      <w:proofErr w:type="gramEnd"/>
      <w:r>
        <w:rPr>
          <w:rFonts w:asciiTheme="majorHAnsi" w:eastAsia="Times New Roman" w:hAnsiTheme="majorHAnsi"/>
        </w:rPr>
        <w:t xml:space="preserve"> be found at </w:t>
      </w:r>
      <w:hyperlink r:id="rId8" w:history="1">
        <w:r w:rsidRPr="003C500B">
          <w:rPr>
            <w:rStyle w:val="Hyperlink"/>
            <w:rFonts w:asciiTheme="majorHAnsi" w:eastAsia="Times New Roman" w:hAnsiTheme="majorHAnsi"/>
            <w:color w:val="000000" w:themeColor="text1"/>
          </w:rPr>
          <w:t>www.tcu.edu</w:t>
        </w:r>
      </w:hyperlink>
      <w:r w:rsidRPr="003C500B">
        <w:rPr>
          <w:rFonts w:asciiTheme="majorHAnsi" w:eastAsia="Times New Roman" w:hAnsiTheme="majorHAnsi"/>
          <w:color w:val="000000" w:themeColor="text1"/>
        </w:rPr>
        <w:t>.</w:t>
      </w:r>
    </w:p>
    <w:p w:rsidR="005D05A6" w:rsidRDefault="005D05A6" w:rsidP="005D05A6">
      <w:pPr>
        <w:pStyle w:val="ListParagraph"/>
        <w:numPr>
          <w:ilvl w:val="0"/>
          <w:numId w:val="4"/>
        </w:numPr>
        <w:spacing w:after="0" w:line="240" w:lineRule="auto"/>
        <w:jc w:val="both"/>
        <w:rPr>
          <w:rFonts w:asciiTheme="majorHAnsi" w:eastAsia="Times New Roman" w:hAnsiTheme="majorHAnsi"/>
        </w:rPr>
      </w:pPr>
      <w:r>
        <w:rPr>
          <w:rFonts w:asciiTheme="majorHAnsi" w:eastAsia="Times New Roman" w:hAnsiTheme="majorHAnsi"/>
          <w:b/>
        </w:rPr>
        <w:t>TCU STUDENTS/FACULTY/STAFF:</w:t>
      </w:r>
      <w:r>
        <w:rPr>
          <w:rFonts w:asciiTheme="majorHAnsi" w:eastAsia="Times New Roman" w:hAnsiTheme="majorHAnsi"/>
        </w:rPr>
        <w:t xml:space="preserve">  You may park in the Music Prep spaces only during your child’s class and must have your music prep tag displayed.</w:t>
      </w:r>
    </w:p>
    <w:p w:rsidR="005D05A6" w:rsidRDefault="005D05A6" w:rsidP="005D05A6">
      <w:pPr>
        <w:pStyle w:val="ListParagraph"/>
        <w:numPr>
          <w:ilvl w:val="0"/>
          <w:numId w:val="4"/>
        </w:numPr>
        <w:spacing w:after="0" w:line="240" w:lineRule="auto"/>
        <w:jc w:val="both"/>
        <w:rPr>
          <w:rFonts w:asciiTheme="majorHAnsi" w:eastAsia="Times New Roman" w:hAnsiTheme="majorHAnsi"/>
        </w:rPr>
      </w:pPr>
      <w:r>
        <w:rPr>
          <w:rFonts w:asciiTheme="majorHAnsi" w:eastAsia="Times New Roman" w:hAnsiTheme="majorHAnsi"/>
          <w:b/>
        </w:rPr>
        <w:t>SATURDAYS/AFTER 5pm:</w:t>
      </w:r>
      <w:r>
        <w:rPr>
          <w:rFonts w:asciiTheme="majorHAnsi" w:eastAsia="Times New Roman" w:hAnsiTheme="majorHAnsi"/>
        </w:rPr>
        <w:t xml:space="preserve">  In the event that the UCC lots are closed, you may park in any TCU parking lot East of University Drive labeled Commuter parking (CM) or Faculty Staff parking (FS).  Please do not park in a 24 Hour Reserved space.</w:t>
      </w:r>
    </w:p>
    <w:p w:rsidR="005D05A6" w:rsidRPr="003B0924" w:rsidRDefault="005D05A6" w:rsidP="005D05A6">
      <w:pPr>
        <w:pStyle w:val="ListParagraph"/>
        <w:numPr>
          <w:ilvl w:val="0"/>
          <w:numId w:val="4"/>
        </w:numPr>
        <w:spacing w:after="0" w:line="240" w:lineRule="auto"/>
        <w:jc w:val="both"/>
        <w:rPr>
          <w:rFonts w:asciiTheme="majorHAnsi" w:eastAsia="Times New Roman" w:hAnsiTheme="majorHAnsi"/>
          <w:b/>
          <w:i/>
        </w:rPr>
      </w:pPr>
      <w:r>
        <w:rPr>
          <w:rFonts w:asciiTheme="majorHAnsi" w:eastAsia="Times New Roman" w:hAnsiTheme="majorHAnsi"/>
          <w:b/>
        </w:rPr>
        <w:t>LOT CLOSURE:</w:t>
      </w:r>
      <w:r>
        <w:rPr>
          <w:rFonts w:asciiTheme="majorHAnsi" w:eastAsia="Times New Roman" w:hAnsiTheme="majorHAnsi"/>
        </w:rPr>
        <w:t xml:space="preserve"> </w:t>
      </w:r>
      <w:r w:rsidRPr="003B0924">
        <w:rPr>
          <w:rFonts w:asciiTheme="majorHAnsi" w:eastAsia="Times New Roman" w:hAnsiTheme="majorHAnsi"/>
          <w:b/>
          <w:i/>
        </w:rPr>
        <w:t>Periodically the lot will be closed for a church event or funeral.</w:t>
      </w:r>
      <w:r w:rsidRPr="003B0924">
        <w:rPr>
          <w:b/>
          <w:i/>
        </w:rPr>
        <w:t xml:space="preserve">  </w:t>
      </w:r>
      <w:r w:rsidRPr="003B0924">
        <w:rPr>
          <w:rFonts w:asciiTheme="majorHAnsi" w:eastAsia="Times New Roman" w:hAnsiTheme="majorHAnsi"/>
          <w:b/>
          <w:i/>
        </w:rPr>
        <w:t xml:space="preserve">Additional parking can be found in any TCU parking lot labeled Commuter parking (CM) or Faculty Staff parking (FS).     </w:t>
      </w:r>
    </w:p>
    <w:p w:rsidR="005D05A6" w:rsidRDefault="005D05A6" w:rsidP="005D05A6">
      <w:pPr>
        <w:ind w:left="360"/>
        <w:jc w:val="both"/>
        <w:rPr>
          <w:rFonts w:asciiTheme="majorHAnsi" w:eastAsia="Times New Roman" w:hAnsiTheme="majorHAnsi" w:cs="Times New Roman"/>
        </w:rPr>
      </w:pPr>
      <w:r>
        <w:rPr>
          <w:rFonts w:asciiTheme="majorHAnsi" w:eastAsia="Times New Roman" w:hAnsiTheme="majorHAnsi" w:cs="Times New Roman"/>
          <w:b/>
          <w:u w:val="single"/>
        </w:rPr>
        <w:t xml:space="preserve">Your Music Prep parking </w:t>
      </w:r>
      <w:r w:rsidR="00DD511A">
        <w:rPr>
          <w:rFonts w:asciiTheme="majorHAnsi" w:eastAsia="Times New Roman" w:hAnsiTheme="majorHAnsi" w:cs="Times New Roman"/>
          <w:b/>
          <w:u w:val="single"/>
        </w:rPr>
        <w:t>permit</w:t>
      </w:r>
      <w:r>
        <w:rPr>
          <w:rFonts w:asciiTheme="majorHAnsi" w:eastAsia="Times New Roman" w:hAnsiTheme="majorHAnsi" w:cs="Times New Roman"/>
          <w:b/>
          <w:u w:val="single"/>
        </w:rPr>
        <w:t xml:space="preserve"> is good only during your class time or scheduled makeup.</w:t>
      </w:r>
    </w:p>
    <w:p w:rsidR="005D05A6" w:rsidRDefault="005D05A6" w:rsidP="005D05A6">
      <w:pPr>
        <w:jc w:val="center"/>
        <w:rPr>
          <w:rFonts w:asciiTheme="majorHAnsi" w:eastAsia="Times New Roman" w:hAnsiTheme="majorHAnsi" w:cs="Times New Roman"/>
          <w:b/>
          <w:u w:val="single"/>
        </w:rPr>
      </w:pPr>
      <w:r>
        <w:rPr>
          <w:rFonts w:asciiTheme="majorHAnsi" w:eastAsia="Times New Roman" w:hAnsiTheme="majorHAnsi" w:cs="Times New Roman"/>
          <w:b/>
          <w:u w:val="single"/>
        </w:rPr>
        <w:t>Do not park in this lot for any other reason.</w:t>
      </w:r>
    </w:p>
    <w:bookmarkEnd w:id="0"/>
    <w:bookmarkEnd w:id="1"/>
    <w:p w:rsidR="00A87566" w:rsidRDefault="00A87566" w:rsidP="00A87566">
      <w:pPr>
        <w:keepNext/>
        <w:outlineLvl w:val="0"/>
        <w:rPr>
          <w:rFonts w:asciiTheme="majorHAnsi" w:eastAsia="Times New Roman" w:hAnsiTheme="majorHAnsi" w:cs="Times New Roman"/>
          <w:b/>
          <w:bCs/>
          <w:sz w:val="26"/>
          <w:szCs w:val="26"/>
          <w:u w:val="single"/>
        </w:rPr>
      </w:pPr>
      <w:r>
        <w:rPr>
          <w:rFonts w:asciiTheme="majorHAnsi" w:eastAsia="Times New Roman" w:hAnsiTheme="majorHAnsi" w:cs="Times New Roman"/>
          <w:b/>
          <w:bCs/>
          <w:sz w:val="26"/>
          <w:szCs w:val="26"/>
          <w:u w:val="single"/>
        </w:rPr>
        <w:lastRenderedPageBreak/>
        <w:t>TCU Early Childhood Music Classroom Guidelines – COVID</w:t>
      </w:r>
    </w:p>
    <w:p w:rsidR="00190CE7" w:rsidRPr="00190CE7" w:rsidRDefault="00190CE7" w:rsidP="00190CE7">
      <w:pPr>
        <w:pStyle w:val="ListParagraph"/>
        <w:keepNext/>
        <w:spacing w:line="240" w:lineRule="auto"/>
        <w:ind w:left="1080"/>
        <w:outlineLvl w:val="0"/>
        <w:rPr>
          <w:rFonts w:asciiTheme="majorHAnsi" w:eastAsia="Times New Roman" w:hAnsiTheme="majorHAnsi"/>
          <w:b/>
          <w:bCs/>
          <w:sz w:val="26"/>
          <w:szCs w:val="26"/>
          <w:u w:val="single"/>
        </w:rPr>
      </w:pPr>
    </w:p>
    <w:p w:rsidR="00190CE7" w:rsidRPr="00190CE7" w:rsidRDefault="00190CE7" w:rsidP="00190CE7">
      <w:pPr>
        <w:pStyle w:val="ListParagraph"/>
        <w:keepNext/>
        <w:numPr>
          <w:ilvl w:val="0"/>
          <w:numId w:val="11"/>
        </w:numPr>
        <w:spacing w:line="240" w:lineRule="auto"/>
        <w:outlineLvl w:val="0"/>
        <w:rPr>
          <w:rFonts w:asciiTheme="majorHAnsi" w:eastAsia="Times New Roman" w:hAnsiTheme="majorHAnsi"/>
          <w:b/>
          <w:bCs/>
          <w:sz w:val="26"/>
          <w:szCs w:val="26"/>
          <w:u w:val="single"/>
        </w:rPr>
      </w:pPr>
      <w:r>
        <w:rPr>
          <w:rFonts w:asciiTheme="majorHAnsi" w:eastAsia="Times New Roman" w:hAnsiTheme="majorHAnsi"/>
          <w:b/>
          <w:bCs/>
          <w:sz w:val="24"/>
          <w:szCs w:val="24"/>
          <w:u w:val="single"/>
        </w:rPr>
        <w:t>All participants must monitor the symptoms of their family and will not attend if any are symptomatic or ill with any contagious illness.</w:t>
      </w:r>
    </w:p>
    <w:p w:rsidR="00190CE7" w:rsidRPr="00190CE7" w:rsidRDefault="00190CE7" w:rsidP="00190CE7">
      <w:pPr>
        <w:pStyle w:val="ListParagraph"/>
        <w:keepNext/>
        <w:spacing w:line="240" w:lineRule="auto"/>
        <w:ind w:left="1080"/>
        <w:outlineLvl w:val="0"/>
        <w:rPr>
          <w:rFonts w:asciiTheme="majorHAnsi" w:eastAsia="Times New Roman" w:hAnsiTheme="majorHAnsi"/>
          <w:b/>
          <w:bCs/>
          <w:sz w:val="26"/>
          <w:szCs w:val="26"/>
          <w:u w:val="single"/>
        </w:rPr>
      </w:pPr>
    </w:p>
    <w:p w:rsidR="00190CE7" w:rsidRPr="00190CE7" w:rsidRDefault="00190CE7" w:rsidP="00190CE7">
      <w:pPr>
        <w:pStyle w:val="ListParagraph"/>
        <w:keepNext/>
        <w:numPr>
          <w:ilvl w:val="0"/>
          <w:numId w:val="11"/>
        </w:numPr>
        <w:spacing w:line="240" w:lineRule="auto"/>
        <w:outlineLvl w:val="0"/>
        <w:rPr>
          <w:rFonts w:asciiTheme="majorHAnsi" w:eastAsia="Times New Roman" w:hAnsiTheme="majorHAnsi"/>
          <w:b/>
          <w:bCs/>
          <w:sz w:val="26"/>
          <w:szCs w:val="26"/>
          <w:u w:val="single"/>
        </w:rPr>
      </w:pPr>
      <w:r>
        <w:rPr>
          <w:rFonts w:asciiTheme="majorHAnsi" w:eastAsia="Times New Roman" w:hAnsiTheme="majorHAnsi"/>
          <w:b/>
          <w:bCs/>
          <w:sz w:val="24"/>
          <w:szCs w:val="24"/>
          <w:u w:val="single"/>
        </w:rPr>
        <w:t xml:space="preserve">If a participant tests positive for </w:t>
      </w:r>
      <w:proofErr w:type="spellStart"/>
      <w:r>
        <w:rPr>
          <w:rFonts w:asciiTheme="majorHAnsi" w:eastAsia="Times New Roman" w:hAnsiTheme="majorHAnsi"/>
          <w:b/>
          <w:bCs/>
          <w:sz w:val="24"/>
          <w:szCs w:val="24"/>
          <w:u w:val="single"/>
        </w:rPr>
        <w:t>Covid</w:t>
      </w:r>
      <w:proofErr w:type="spellEnd"/>
      <w:r>
        <w:rPr>
          <w:rFonts w:asciiTheme="majorHAnsi" w:eastAsia="Times New Roman" w:hAnsiTheme="majorHAnsi"/>
          <w:b/>
          <w:bCs/>
          <w:sz w:val="24"/>
          <w:szCs w:val="24"/>
          <w:u w:val="single"/>
        </w:rPr>
        <w:t xml:space="preserve"> during the program, notify TCU immediately and contact </w:t>
      </w:r>
      <w:hyperlink r:id="rId9" w:history="1">
        <w:r w:rsidRPr="00190CE7">
          <w:rPr>
            <w:rStyle w:val="Hyperlink"/>
            <w:rFonts w:asciiTheme="majorHAnsi" w:eastAsia="Times New Roman" w:hAnsiTheme="majorHAnsi"/>
            <w:b/>
            <w:bCs/>
            <w:color w:val="auto"/>
            <w:sz w:val="24"/>
            <w:szCs w:val="24"/>
          </w:rPr>
          <w:t>j.janes@tcu.edu</w:t>
        </w:r>
      </w:hyperlink>
      <w:r w:rsidRPr="00190CE7">
        <w:rPr>
          <w:rFonts w:asciiTheme="majorHAnsi" w:eastAsia="Times New Roman" w:hAnsiTheme="majorHAnsi"/>
          <w:b/>
          <w:bCs/>
          <w:sz w:val="24"/>
          <w:szCs w:val="24"/>
          <w:u w:val="single"/>
        </w:rPr>
        <w:t xml:space="preserve">.  </w:t>
      </w:r>
    </w:p>
    <w:p w:rsidR="005D05A6" w:rsidRPr="00E80F34" w:rsidRDefault="005D05A6" w:rsidP="005D05A6">
      <w:pPr>
        <w:keepNext/>
        <w:outlineLvl w:val="0"/>
        <w:rPr>
          <w:rFonts w:asciiTheme="majorHAnsi" w:eastAsia="Times New Roman" w:hAnsiTheme="majorHAnsi" w:cs="Times New Roman"/>
          <w:b/>
          <w:sz w:val="16"/>
          <w:szCs w:val="16"/>
          <w:u w:val="single"/>
        </w:rPr>
      </w:pPr>
    </w:p>
    <w:p w:rsidR="005D05A6" w:rsidRPr="003E277F" w:rsidRDefault="005D05A6" w:rsidP="005D05A6">
      <w:pPr>
        <w:keepNext/>
        <w:outlineLvl w:val="0"/>
        <w:rPr>
          <w:rFonts w:asciiTheme="majorHAnsi" w:eastAsia="Times New Roman" w:hAnsiTheme="majorHAnsi" w:cs="Times New Roman"/>
          <w:b/>
          <w:u w:val="single"/>
        </w:rPr>
      </w:pPr>
      <w:r w:rsidRPr="003E277F">
        <w:rPr>
          <w:rFonts w:asciiTheme="majorHAnsi" w:eastAsia="Times New Roman" w:hAnsiTheme="majorHAnsi" w:cs="Times New Roman"/>
          <w:b/>
          <w:u w:val="single"/>
        </w:rPr>
        <w:t>RESTROOMS / STROLLER ACCESS</w:t>
      </w:r>
    </w:p>
    <w:p w:rsidR="005D05A6" w:rsidRPr="003D5D2C" w:rsidRDefault="005D05A6" w:rsidP="005D05A6">
      <w:pPr>
        <w:pStyle w:val="ListParagraph"/>
        <w:numPr>
          <w:ilvl w:val="0"/>
          <w:numId w:val="5"/>
        </w:numPr>
        <w:spacing w:after="0" w:line="240" w:lineRule="auto"/>
        <w:rPr>
          <w:rFonts w:asciiTheme="majorHAnsi" w:eastAsia="Times New Roman" w:hAnsiTheme="majorHAnsi"/>
          <w:b/>
        </w:rPr>
      </w:pPr>
      <w:r>
        <w:rPr>
          <w:rFonts w:asciiTheme="majorHAnsi" w:eastAsia="Times New Roman" w:hAnsiTheme="majorHAnsi"/>
        </w:rPr>
        <w:t xml:space="preserve">There is a small restroom close to our classroom and additional restrooms on the first floor of Ed </w:t>
      </w:r>
      <w:proofErr w:type="spellStart"/>
      <w:r>
        <w:rPr>
          <w:rFonts w:asciiTheme="majorHAnsi" w:eastAsia="Times New Roman" w:hAnsiTheme="majorHAnsi"/>
        </w:rPr>
        <w:t>Landreth</w:t>
      </w:r>
      <w:proofErr w:type="spellEnd"/>
      <w:r>
        <w:rPr>
          <w:rFonts w:asciiTheme="majorHAnsi" w:eastAsia="Times New Roman" w:hAnsiTheme="majorHAnsi"/>
        </w:rPr>
        <w:t xml:space="preserve"> Hall.  </w:t>
      </w:r>
      <w:r w:rsidRPr="003D5D2C">
        <w:rPr>
          <w:rFonts w:asciiTheme="majorHAnsi" w:eastAsia="Times New Roman" w:hAnsiTheme="majorHAnsi"/>
          <w:b/>
        </w:rPr>
        <w:t>There is a Changing Table in the restroom on the 1</w:t>
      </w:r>
      <w:r w:rsidRPr="003D5D2C">
        <w:rPr>
          <w:rFonts w:asciiTheme="majorHAnsi" w:eastAsia="Times New Roman" w:hAnsiTheme="majorHAnsi"/>
          <w:b/>
          <w:vertAlign w:val="superscript"/>
        </w:rPr>
        <w:t>st</w:t>
      </w:r>
      <w:r w:rsidRPr="003D5D2C">
        <w:rPr>
          <w:rFonts w:asciiTheme="majorHAnsi" w:eastAsia="Times New Roman" w:hAnsiTheme="majorHAnsi"/>
          <w:b/>
        </w:rPr>
        <w:t xml:space="preserve"> floor.</w:t>
      </w:r>
    </w:p>
    <w:p w:rsidR="005D05A6" w:rsidRDefault="005D05A6" w:rsidP="005D05A6">
      <w:pPr>
        <w:pStyle w:val="ListParagraph"/>
        <w:numPr>
          <w:ilvl w:val="0"/>
          <w:numId w:val="5"/>
        </w:numPr>
        <w:spacing w:after="0" w:line="240" w:lineRule="auto"/>
        <w:rPr>
          <w:rFonts w:asciiTheme="majorHAnsi" w:eastAsia="Times New Roman" w:hAnsiTheme="majorHAnsi"/>
        </w:rPr>
      </w:pPr>
      <w:r>
        <w:rPr>
          <w:rFonts w:asciiTheme="majorHAnsi" w:eastAsia="Times New Roman" w:hAnsiTheme="majorHAnsi"/>
        </w:rPr>
        <w:t xml:space="preserve">Elevator access for strollers is available on the West </w:t>
      </w:r>
      <w:proofErr w:type="spellStart"/>
      <w:r>
        <w:rPr>
          <w:rFonts w:asciiTheme="majorHAnsi" w:eastAsia="Times New Roman" w:hAnsiTheme="majorHAnsi"/>
        </w:rPr>
        <w:t>Cantey</w:t>
      </w:r>
      <w:proofErr w:type="spellEnd"/>
      <w:r>
        <w:rPr>
          <w:rFonts w:asciiTheme="majorHAnsi" w:eastAsia="Times New Roman" w:hAnsiTheme="majorHAnsi"/>
        </w:rPr>
        <w:t xml:space="preserve"> entrance to Ed </w:t>
      </w:r>
      <w:proofErr w:type="spellStart"/>
      <w:r>
        <w:rPr>
          <w:rFonts w:asciiTheme="majorHAnsi" w:eastAsia="Times New Roman" w:hAnsiTheme="majorHAnsi"/>
        </w:rPr>
        <w:t>Landreth</w:t>
      </w:r>
      <w:proofErr w:type="spellEnd"/>
      <w:r>
        <w:rPr>
          <w:rFonts w:asciiTheme="majorHAnsi" w:eastAsia="Times New Roman" w:hAnsiTheme="majorHAnsi"/>
        </w:rPr>
        <w:t xml:space="preserve"> Hall through the </w:t>
      </w:r>
      <w:proofErr w:type="spellStart"/>
      <w:r>
        <w:rPr>
          <w:rFonts w:asciiTheme="majorHAnsi" w:eastAsia="Times New Roman" w:hAnsiTheme="majorHAnsi"/>
        </w:rPr>
        <w:t>Buschman</w:t>
      </w:r>
      <w:proofErr w:type="spellEnd"/>
      <w:r>
        <w:rPr>
          <w:rFonts w:asciiTheme="majorHAnsi" w:eastAsia="Times New Roman" w:hAnsiTheme="majorHAnsi"/>
        </w:rPr>
        <w:t xml:space="preserve"> Theatre Lobby area.</w:t>
      </w:r>
    </w:p>
    <w:p w:rsidR="00004F52" w:rsidRDefault="00004F52" w:rsidP="005D05A6">
      <w:pPr>
        <w:pStyle w:val="ListParagraph"/>
        <w:numPr>
          <w:ilvl w:val="0"/>
          <w:numId w:val="5"/>
        </w:numPr>
        <w:spacing w:after="0" w:line="240" w:lineRule="auto"/>
        <w:rPr>
          <w:rFonts w:asciiTheme="majorHAnsi" w:eastAsia="Times New Roman" w:hAnsiTheme="majorHAnsi"/>
        </w:rPr>
      </w:pPr>
      <w:r>
        <w:rPr>
          <w:rFonts w:asciiTheme="majorHAnsi" w:eastAsia="Times New Roman" w:hAnsiTheme="majorHAnsi"/>
        </w:rPr>
        <w:t xml:space="preserve">To ramp in, please follow the sidewalk across the street from the parking lot that heads into campus.  You can enter through the glass doors of the Walsh building (terracotta colored walls) and ramp all the way to our classroom. We will post a video on FB before classes begin to give you a clear visual of this path.  </w:t>
      </w:r>
    </w:p>
    <w:p w:rsidR="005D05A6" w:rsidRDefault="005D05A6" w:rsidP="005D05A6">
      <w:pPr>
        <w:rPr>
          <w:rFonts w:asciiTheme="majorHAnsi" w:eastAsia="Times New Roman" w:hAnsiTheme="majorHAnsi" w:cs="Times New Roman"/>
        </w:rPr>
      </w:pPr>
    </w:p>
    <w:p w:rsidR="005D05A6" w:rsidRPr="003E277F" w:rsidRDefault="005D05A6" w:rsidP="005D05A6">
      <w:pPr>
        <w:rPr>
          <w:rFonts w:asciiTheme="majorHAnsi" w:eastAsia="Times New Roman" w:hAnsiTheme="majorHAnsi" w:cs="Times New Roman"/>
          <w:b/>
          <w:u w:val="single"/>
        </w:rPr>
      </w:pPr>
      <w:r w:rsidRPr="003E277F">
        <w:rPr>
          <w:rFonts w:asciiTheme="majorHAnsi" w:eastAsia="Times New Roman" w:hAnsiTheme="majorHAnsi" w:cs="Times New Roman"/>
          <w:b/>
          <w:u w:val="single"/>
        </w:rPr>
        <w:t>WAITING AREA</w:t>
      </w:r>
    </w:p>
    <w:p w:rsidR="005D05A6" w:rsidRDefault="005D05A6" w:rsidP="005D05A6">
      <w:pPr>
        <w:jc w:val="both"/>
        <w:rPr>
          <w:rFonts w:asciiTheme="majorHAnsi" w:eastAsia="Times New Roman" w:hAnsiTheme="majorHAnsi" w:cs="Times New Roman"/>
        </w:rPr>
      </w:pPr>
      <w:r>
        <w:rPr>
          <w:rFonts w:asciiTheme="majorHAnsi" w:eastAsia="Times New Roman" w:hAnsiTheme="majorHAnsi" w:cs="Times New Roman"/>
        </w:rPr>
        <w:t xml:space="preserve">Please be aware that there are Music Prep and University private lessons and classes in session near the Early Childhood Music Classroom.  </w:t>
      </w:r>
    </w:p>
    <w:p w:rsidR="005D05A6" w:rsidRPr="00DD511A" w:rsidRDefault="005D05A6" w:rsidP="00DD511A">
      <w:pPr>
        <w:pStyle w:val="ListParagraph"/>
        <w:numPr>
          <w:ilvl w:val="0"/>
          <w:numId w:val="8"/>
        </w:numPr>
        <w:spacing w:after="0" w:line="240" w:lineRule="auto"/>
        <w:jc w:val="both"/>
        <w:rPr>
          <w:rFonts w:asciiTheme="majorHAnsi" w:eastAsia="Times New Roman" w:hAnsiTheme="majorHAnsi"/>
          <w:b/>
          <w:i/>
          <w:u w:val="single"/>
        </w:rPr>
      </w:pPr>
      <w:r>
        <w:rPr>
          <w:rFonts w:asciiTheme="majorHAnsi" w:eastAsia="Times New Roman" w:hAnsiTheme="majorHAnsi"/>
          <w:u w:val="single"/>
        </w:rPr>
        <w:t xml:space="preserve">Please keep hallway noise to a minimum, and help </w:t>
      </w:r>
      <w:r>
        <w:rPr>
          <w:rFonts w:asciiTheme="majorHAnsi" w:eastAsia="Times New Roman" w:hAnsiTheme="majorHAnsi"/>
          <w:b/>
          <w:u w:val="single"/>
        </w:rPr>
        <w:t>us eliminate running in the hallways</w:t>
      </w:r>
      <w:r>
        <w:rPr>
          <w:rFonts w:asciiTheme="majorHAnsi" w:eastAsia="Times New Roman" w:hAnsiTheme="majorHAnsi"/>
          <w:u w:val="single"/>
        </w:rPr>
        <w:t xml:space="preserve"> and </w:t>
      </w:r>
      <w:r>
        <w:rPr>
          <w:rFonts w:asciiTheme="majorHAnsi" w:eastAsia="Times New Roman" w:hAnsiTheme="majorHAnsi"/>
          <w:b/>
          <w:u w:val="single"/>
        </w:rPr>
        <w:t>climbing on the furniture</w:t>
      </w:r>
      <w:r>
        <w:rPr>
          <w:rFonts w:asciiTheme="majorHAnsi" w:eastAsia="Times New Roman" w:hAnsiTheme="majorHAnsi"/>
          <w:u w:val="single"/>
        </w:rPr>
        <w:t xml:space="preserve">. </w:t>
      </w:r>
    </w:p>
    <w:p w:rsidR="005D05A6" w:rsidRDefault="005D05A6" w:rsidP="005D05A6">
      <w:pPr>
        <w:pStyle w:val="ListParagraph"/>
        <w:numPr>
          <w:ilvl w:val="0"/>
          <w:numId w:val="8"/>
        </w:numPr>
        <w:spacing w:after="0" w:line="240" w:lineRule="auto"/>
        <w:jc w:val="both"/>
        <w:rPr>
          <w:rFonts w:asciiTheme="majorHAnsi" w:eastAsia="Times New Roman" w:hAnsiTheme="majorHAnsi"/>
          <w:b/>
          <w:i/>
        </w:rPr>
      </w:pPr>
      <w:r>
        <w:rPr>
          <w:rFonts w:asciiTheme="majorHAnsi" w:eastAsia="Times New Roman" w:hAnsiTheme="majorHAnsi"/>
        </w:rPr>
        <w:t>All posters, flyers, brochures, and advertisements must first be given a stamp of approval by the TCU School of Music before being posted in the waiting area.</w:t>
      </w:r>
    </w:p>
    <w:p w:rsidR="005D05A6" w:rsidRDefault="005D05A6" w:rsidP="005D05A6">
      <w:pPr>
        <w:rPr>
          <w:rFonts w:asciiTheme="majorHAnsi" w:eastAsia="Times New Roman" w:hAnsiTheme="majorHAnsi" w:cs="Times New Roman"/>
          <w:b/>
          <w:u w:val="single"/>
        </w:rPr>
      </w:pPr>
    </w:p>
    <w:p w:rsidR="005D05A6" w:rsidRPr="003E277F" w:rsidRDefault="005D05A6" w:rsidP="005D05A6">
      <w:pPr>
        <w:keepNext/>
        <w:outlineLvl w:val="0"/>
        <w:rPr>
          <w:rFonts w:asciiTheme="majorHAnsi" w:eastAsia="Times New Roman" w:hAnsiTheme="majorHAnsi" w:cs="Times New Roman"/>
          <w:b/>
          <w:bCs/>
          <w:u w:val="single"/>
        </w:rPr>
      </w:pPr>
      <w:r w:rsidRPr="003E277F">
        <w:rPr>
          <w:rFonts w:asciiTheme="majorHAnsi" w:eastAsia="Times New Roman" w:hAnsiTheme="majorHAnsi" w:cs="Times New Roman"/>
          <w:b/>
          <w:bCs/>
          <w:u w:val="single"/>
        </w:rPr>
        <w:t>BAD WEATHER</w:t>
      </w:r>
    </w:p>
    <w:p w:rsidR="005D05A6" w:rsidRDefault="005D05A6" w:rsidP="005D05A6">
      <w:pPr>
        <w:pStyle w:val="ListParagraph"/>
        <w:numPr>
          <w:ilvl w:val="0"/>
          <w:numId w:val="6"/>
        </w:numPr>
        <w:spacing w:after="0" w:line="240" w:lineRule="auto"/>
        <w:rPr>
          <w:rFonts w:asciiTheme="majorHAnsi" w:eastAsia="Times New Roman" w:hAnsiTheme="majorHAnsi"/>
          <w:b/>
          <w:sz w:val="20"/>
          <w:szCs w:val="20"/>
        </w:rPr>
      </w:pPr>
      <w:r>
        <w:rPr>
          <w:rFonts w:asciiTheme="majorHAnsi" w:eastAsia="Times New Roman" w:hAnsiTheme="majorHAnsi"/>
        </w:rPr>
        <w:t xml:space="preserve">Notification of University closure will be posted at </w:t>
      </w:r>
      <w:hyperlink r:id="rId10" w:history="1">
        <w:r w:rsidRPr="003C500B">
          <w:rPr>
            <w:rStyle w:val="Hyperlink"/>
            <w:rFonts w:asciiTheme="majorHAnsi" w:eastAsia="Times New Roman" w:hAnsiTheme="majorHAnsi"/>
            <w:color w:val="000000" w:themeColor="text1"/>
          </w:rPr>
          <w:t>www.tcu.edu</w:t>
        </w:r>
      </w:hyperlink>
      <w:r>
        <w:rPr>
          <w:rFonts w:asciiTheme="majorHAnsi" w:eastAsia="Times New Roman" w:hAnsiTheme="majorHAnsi"/>
        </w:rPr>
        <w:t xml:space="preserve"> by 6:30am on the day in question. </w:t>
      </w:r>
    </w:p>
    <w:p w:rsidR="005D05A6" w:rsidRPr="001F69E4" w:rsidRDefault="005D05A6" w:rsidP="005D05A6">
      <w:pPr>
        <w:pStyle w:val="ListParagraph"/>
        <w:numPr>
          <w:ilvl w:val="0"/>
          <w:numId w:val="6"/>
        </w:numPr>
        <w:spacing w:after="0" w:line="240" w:lineRule="auto"/>
        <w:rPr>
          <w:rFonts w:asciiTheme="majorHAnsi" w:eastAsia="Times New Roman" w:hAnsiTheme="majorHAnsi"/>
          <w:b/>
          <w:sz w:val="20"/>
          <w:szCs w:val="20"/>
        </w:rPr>
      </w:pPr>
      <w:r>
        <w:rPr>
          <w:rFonts w:asciiTheme="majorHAnsi" w:eastAsia="Times New Roman" w:hAnsiTheme="majorHAnsi"/>
        </w:rPr>
        <w:t xml:space="preserve">You may also access this information through local broadcast media or by calling the TCU switchboard at </w:t>
      </w:r>
      <w:r w:rsidRPr="00627F37">
        <w:rPr>
          <w:rFonts w:asciiTheme="majorHAnsi" w:eastAsia="Times New Roman" w:hAnsiTheme="majorHAnsi"/>
          <w:b/>
        </w:rPr>
        <w:t>817.257.4636</w:t>
      </w:r>
      <w:r>
        <w:rPr>
          <w:rFonts w:asciiTheme="majorHAnsi" w:eastAsia="Times New Roman" w:hAnsiTheme="majorHAnsi"/>
        </w:rPr>
        <w:t>.</w:t>
      </w:r>
    </w:p>
    <w:p w:rsidR="005D05A6" w:rsidRDefault="005D05A6" w:rsidP="005D05A6">
      <w:r>
        <w:t xml:space="preserve">If TCU closes, then the Music Preparatory Division must cancel all classes and lessons. TCU cannot add make-up classes onto the semester calendar to make-up for weather closures. Students may use any of their make-ups for missed classes due to weather closings. </w:t>
      </w:r>
    </w:p>
    <w:p w:rsidR="005D05A6" w:rsidRDefault="005D05A6" w:rsidP="005D05A6"/>
    <w:p w:rsidR="005D05A6" w:rsidRPr="003E277F" w:rsidRDefault="005D05A6" w:rsidP="005D05A6">
      <w:pPr>
        <w:rPr>
          <w:rFonts w:asciiTheme="majorHAnsi" w:eastAsia="Times New Roman" w:hAnsiTheme="majorHAnsi" w:cs="Times New Roman"/>
          <w:b/>
          <w:u w:val="single"/>
        </w:rPr>
      </w:pPr>
      <w:r w:rsidRPr="003E277F">
        <w:rPr>
          <w:rFonts w:asciiTheme="majorHAnsi" w:eastAsia="Times New Roman" w:hAnsiTheme="majorHAnsi" w:cs="Times New Roman"/>
          <w:b/>
          <w:u w:val="single"/>
        </w:rPr>
        <w:t>ENROLLMENT AND CANCELLATION POLICY</w:t>
      </w:r>
    </w:p>
    <w:p w:rsidR="005D05A6" w:rsidRDefault="005D05A6" w:rsidP="005D05A6">
      <w:pPr>
        <w:pStyle w:val="ListParagraph"/>
        <w:numPr>
          <w:ilvl w:val="0"/>
          <w:numId w:val="6"/>
        </w:numPr>
        <w:spacing w:after="0" w:line="240" w:lineRule="auto"/>
        <w:rPr>
          <w:rFonts w:asciiTheme="majorHAnsi" w:eastAsia="Times New Roman" w:hAnsiTheme="majorHAnsi"/>
        </w:rPr>
      </w:pPr>
      <w:r>
        <w:rPr>
          <w:rFonts w:asciiTheme="majorHAnsi" w:eastAsia="Times New Roman" w:hAnsiTheme="majorHAnsi"/>
        </w:rPr>
        <w:t xml:space="preserve">All students participating in a TCU Early Childhood Music class must be registered for the entire session. </w:t>
      </w:r>
    </w:p>
    <w:p w:rsidR="005D05A6" w:rsidRDefault="005D05A6" w:rsidP="005D05A6">
      <w:pPr>
        <w:pStyle w:val="ListParagraph"/>
        <w:numPr>
          <w:ilvl w:val="1"/>
          <w:numId w:val="6"/>
        </w:numPr>
        <w:spacing w:after="0" w:line="240" w:lineRule="auto"/>
        <w:rPr>
          <w:rFonts w:asciiTheme="majorHAnsi" w:eastAsia="Times New Roman" w:hAnsiTheme="majorHAnsi"/>
        </w:rPr>
      </w:pPr>
      <w:r>
        <w:rPr>
          <w:rFonts w:asciiTheme="majorHAnsi" w:eastAsia="Times New Roman" w:hAnsiTheme="majorHAnsi"/>
        </w:rPr>
        <w:t xml:space="preserve">TCU </w:t>
      </w:r>
      <w:proofErr w:type="gramStart"/>
      <w:r>
        <w:rPr>
          <w:rFonts w:asciiTheme="majorHAnsi" w:eastAsia="Times New Roman" w:hAnsiTheme="majorHAnsi"/>
        </w:rPr>
        <w:t>Fall</w:t>
      </w:r>
      <w:proofErr w:type="gramEnd"/>
      <w:r>
        <w:rPr>
          <w:rFonts w:asciiTheme="majorHAnsi" w:eastAsia="Times New Roman" w:hAnsiTheme="majorHAnsi"/>
        </w:rPr>
        <w:t xml:space="preserve"> – 12 weeks, Winter and Spring - 10 weeks.  Summer </w:t>
      </w:r>
      <w:r w:rsidR="00F9374B">
        <w:rPr>
          <w:rFonts w:asciiTheme="majorHAnsi" w:eastAsia="Times New Roman" w:hAnsiTheme="majorHAnsi"/>
        </w:rPr>
        <w:t>- 8</w:t>
      </w:r>
      <w:r>
        <w:rPr>
          <w:rFonts w:asciiTheme="majorHAnsi" w:eastAsia="Times New Roman" w:hAnsiTheme="majorHAnsi"/>
        </w:rPr>
        <w:t xml:space="preserve"> weeks.</w:t>
      </w:r>
    </w:p>
    <w:p w:rsidR="005D05A6" w:rsidRDefault="0017168D" w:rsidP="005D05A6">
      <w:pPr>
        <w:pStyle w:val="ListParagraph"/>
        <w:numPr>
          <w:ilvl w:val="1"/>
          <w:numId w:val="6"/>
        </w:numPr>
        <w:spacing w:after="0" w:line="240" w:lineRule="auto"/>
        <w:rPr>
          <w:rFonts w:asciiTheme="majorHAnsi" w:eastAsia="Times New Roman" w:hAnsiTheme="majorHAnsi"/>
        </w:rPr>
      </w:pPr>
      <w:r>
        <w:rPr>
          <w:rFonts w:asciiTheme="majorHAnsi" w:eastAsia="Times New Roman" w:hAnsiTheme="majorHAnsi"/>
        </w:rPr>
        <w:t xml:space="preserve">All children attending class must be registered.  Babies 4 </w:t>
      </w:r>
      <w:proofErr w:type="gramStart"/>
      <w:r>
        <w:rPr>
          <w:rFonts w:asciiTheme="majorHAnsi" w:eastAsia="Times New Roman" w:hAnsiTheme="majorHAnsi"/>
        </w:rPr>
        <w:t>mon</w:t>
      </w:r>
      <w:proofErr w:type="gramEnd"/>
      <w:r>
        <w:rPr>
          <w:rFonts w:asciiTheme="majorHAnsi" w:eastAsia="Times New Roman" w:hAnsiTheme="majorHAnsi"/>
        </w:rPr>
        <w:t xml:space="preserve"> and younger will be registered free of charge. </w:t>
      </w:r>
      <w:r w:rsidR="00B42A91">
        <w:rPr>
          <w:rFonts w:asciiTheme="majorHAnsi" w:eastAsia="Times New Roman" w:hAnsiTheme="majorHAnsi"/>
        </w:rPr>
        <w:t xml:space="preserve">Call Extended Ed 817-257-7132 to register these little ones. </w:t>
      </w:r>
    </w:p>
    <w:p w:rsidR="005D05A6" w:rsidRDefault="005D05A6" w:rsidP="005D05A6">
      <w:pPr>
        <w:pStyle w:val="ListParagraph"/>
        <w:numPr>
          <w:ilvl w:val="1"/>
          <w:numId w:val="6"/>
        </w:numPr>
        <w:spacing w:after="0" w:line="240" w:lineRule="auto"/>
        <w:rPr>
          <w:rFonts w:asciiTheme="majorHAnsi" w:eastAsia="Times New Roman" w:hAnsiTheme="majorHAnsi"/>
        </w:rPr>
      </w:pPr>
      <w:r>
        <w:rPr>
          <w:rFonts w:asciiTheme="majorHAnsi" w:eastAsia="Times New Roman" w:hAnsiTheme="majorHAnsi"/>
        </w:rPr>
        <w:t xml:space="preserve">Class changes will be made </w:t>
      </w:r>
      <w:r w:rsidR="00F9374B">
        <w:rPr>
          <w:rFonts w:asciiTheme="majorHAnsi" w:eastAsia="Times New Roman" w:hAnsiTheme="majorHAnsi"/>
        </w:rPr>
        <w:t>through the</w:t>
      </w:r>
      <w:r>
        <w:rPr>
          <w:rFonts w:asciiTheme="majorHAnsi" w:eastAsia="Times New Roman" w:hAnsiTheme="majorHAnsi"/>
        </w:rPr>
        <w:t xml:space="preserve"> Early Childhood Music Coordinator. </w:t>
      </w:r>
    </w:p>
    <w:p w:rsidR="005D05A6" w:rsidRPr="004E6C7F" w:rsidRDefault="005D05A6" w:rsidP="005D05A6">
      <w:pPr>
        <w:pStyle w:val="ListParagraph"/>
        <w:numPr>
          <w:ilvl w:val="1"/>
          <w:numId w:val="6"/>
        </w:numPr>
        <w:spacing w:after="0" w:line="240" w:lineRule="auto"/>
        <w:rPr>
          <w:rFonts w:asciiTheme="majorHAnsi" w:eastAsia="Times New Roman" w:hAnsiTheme="majorHAnsi"/>
        </w:rPr>
      </w:pPr>
      <w:r w:rsidRPr="004E6C7F">
        <w:rPr>
          <w:rFonts w:asciiTheme="majorHAnsi" w:eastAsia="Times New Roman" w:hAnsiTheme="majorHAnsi"/>
        </w:rPr>
        <w:lastRenderedPageBreak/>
        <w:t xml:space="preserve">Registration fees are non-refundable and no tuition refunds will be given after                    </w:t>
      </w:r>
      <w:r>
        <w:rPr>
          <w:rFonts w:asciiTheme="majorHAnsi" w:eastAsia="Times New Roman" w:hAnsiTheme="majorHAnsi"/>
        </w:rPr>
        <w:t>the start date of the semester</w:t>
      </w:r>
      <w:r w:rsidR="00C970E3">
        <w:rPr>
          <w:rFonts w:asciiTheme="majorHAnsi" w:eastAsia="Times New Roman" w:hAnsiTheme="majorHAnsi"/>
        </w:rPr>
        <w:t xml:space="preserve"> except for exceptional circumstances at the discretion of the Director of the Music Preparatory Division</w:t>
      </w:r>
    </w:p>
    <w:p w:rsidR="00A87566" w:rsidRDefault="00A87566" w:rsidP="00B42A91">
      <w:pPr>
        <w:keepNext/>
        <w:outlineLvl w:val="0"/>
        <w:rPr>
          <w:rFonts w:asciiTheme="majorHAnsi" w:eastAsia="Times New Roman" w:hAnsiTheme="majorHAnsi" w:cs="Times New Roman"/>
          <w:b/>
          <w:bCs/>
          <w:sz w:val="26"/>
          <w:szCs w:val="26"/>
          <w:u w:val="single"/>
        </w:rPr>
      </w:pPr>
    </w:p>
    <w:p w:rsidR="005D05A6" w:rsidRPr="003E277F" w:rsidRDefault="005D05A6" w:rsidP="005D05A6">
      <w:pPr>
        <w:rPr>
          <w:rFonts w:asciiTheme="majorHAnsi" w:eastAsia="Times New Roman" w:hAnsiTheme="majorHAnsi" w:cs="Times New Roman"/>
          <w:b/>
          <w:u w:val="single"/>
        </w:rPr>
      </w:pPr>
      <w:r w:rsidRPr="003E277F">
        <w:rPr>
          <w:rFonts w:asciiTheme="majorHAnsi" w:eastAsia="Times New Roman" w:hAnsiTheme="majorHAnsi" w:cs="Times New Roman"/>
          <w:b/>
          <w:u w:val="single"/>
        </w:rPr>
        <w:t>PHOTO/VIDEO</w:t>
      </w:r>
    </w:p>
    <w:p w:rsidR="005D05A6" w:rsidRDefault="005D05A6" w:rsidP="005D05A6">
      <w:pPr>
        <w:jc w:val="both"/>
        <w:rPr>
          <w:rFonts w:asciiTheme="majorHAnsi" w:eastAsia="Times New Roman" w:hAnsiTheme="majorHAnsi" w:cs="Times New Roman"/>
          <w:b/>
          <w:u w:val="single"/>
        </w:rPr>
      </w:pPr>
      <w:r w:rsidRPr="00625479">
        <w:rPr>
          <w:rFonts w:asciiTheme="majorHAnsi" w:eastAsia="Times New Roman" w:hAnsiTheme="majorHAnsi" w:cs="Times New Roman"/>
          <w:b/>
        </w:rPr>
        <w:t>Please do no</w:t>
      </w:r>
      <w:r>
        <w:rPr>
          <w:rFonts w:asciiTheme="majorHAnsi" w:eastAsia="Times New Roman" w:hAnsiTheme="majorHAnsi" w:cs="Times New Roman"/>
          <w:b/>
        </w:rPr>
        <w:t xml:space="preserve">t take pictures or video during in-person or </w:t>
      </w:r>
      <w:r w:rsidRPr="007675DE">
        <w:rPr>
          <w:rFonts w:asciiTheme="majorHAnsi" w:eastAsia="Times New Roman" w:hAnsiTheme="majorHAnsi" w:cs="Times New Roman"/>
          <w:b/>
          <w:i/>
        </w:rPr>
        <w:t>online classes</w:t>
      </w:r>
      <w:r>
        <w:rPr>
          <w:rFonts w:asciiTheme="majorHAnsi" w:eastAsia="Times New Roman" w:hAnsiTheme="majorHAnsi" w:cs="Times New Roman"/>
        </w:rPr>
        <w:t>.  You may do this during the last full week of classes &amp; at Family Music Night</w:t>
      </w:r>
    </w:p>
    <w:p w:rsidR="005D05A6" w:rsidRPr="003E277F" w:rsidRDefault="005D05A6" w:rsidP="005D05A6">
      <w:pPr>
        <w:rPr>
          <w:rFonts w:asciiTheme="majorHAnsi" w:eastAsia="Times New Roman" w:hAnsiTheme="majorHAnsi" w:cs="Times New Roman"/>
          <w:b/>
          <w:u w:val="single"/>
        </w:rPr>
      </w:pPr>
    </w:p>
    <w:p w:rsidR="005D05A6" w:rsidRPr="003E277F" w:rsidRDefault="005D05A6" w:rsidP="005D05A6">
      <w:pPr>
        <w:rPr>
          <w:rFonts w:asciiTheme="majorHAnsi" w:eastAsia="Times New Roman" w:hAnsiTheme="majorHAnsi" w:cs="Times New Roman"/>
        </w:rPr>
      </w:pPr>
      <w:r w:rsidRPr="003E277F">
        <w:rPr>
          <w:rFonts w:asciiTheme="majorHAnsi" w:eastAsia="Times New Roman" w:hAnsiTheme="majorHAnsi" w:cs="Times New Roman"/>
          <w:b/>
          <w:u w:val="single"/>
        </w:rPr>
        <w:t>CELL PHONES</w:t>
      </w:r>
    </w:p>
    <w:p w:rsidR="005D05A6" w:rsidRDefault="005D05A6" w:rsidP="005D05A6">
      <w:pPr>
        <w:rPr>
          <w:rFonts w:asciiTheme="majorHAnsi" w:eastAsia="Times New Roman" w:hAnsiTheme="majorHAnsi" w:cs="Times New Roman"/>
        </w:rPr>
      </w:pPr>
      <w:r>
        <w:rPr>
          <w:rFonts w:asciiTheme="majorHAnsi" w:eastAsia="Times New Roman" w:hAnsiTheme="majorHAnsi" w:cs="Times New Roman"/>
          <w:i/>
          <w:u w:val="single"/>
        </w:rPr>
        <w:t>Please refrain from the use of cell phones</w:t>
      </w:r>
      <w:r w:rsidR="00C970E3">
        <w:rPr>
          <w:rFonts w:asciiTheme="majorHAnsi" w:eastAsia="Times New Roman" w:hAnsiTheme="majorHAnsi" w:cs="Times New Roman"/>
          <w:i/>
          <w:u w:val="single"/>
        </w:rPr>
        <w:t xml:space="preserve"> and other electronic devices</w:t>
      </w:r>
      <w:r>
        <w:rPr>
          <w:rFonts w:asciiTheme="majorHAnsi" w:eastAsia="Times New Roman" w:hAnsiTheme="majorHAnsi" w:cs="Times New Roman"/>
          <w:i/>
          <w:u w:val="single"/>
        </w:rPr>
        <w:t xml:space="preserve"> during class.</w:t>
      </w:r>
      <w:r>
        <w:rPr>
          <w:rFonts w:asciiTheme="majorHAnsi" w:eastAsia="Times New Roman" w:hAnsiTheme="majorHAnsi" w:cs="Times New Roman"/>
        </w:rPr>
        <w:t xml:space="preserve">  We understand that some parents may need to keep their phones with them in case of an emergency.  If this is the case, please set your phone on vibrate.  If you must take a call, please step outside of the classroom.</w:t>
      </w:r>
    </w:p>
    <w:p w:rsidR="005D05A6" w:rsidRDefault="005D05A6" w:rsidP="005D05A6">
      <w:pPr>
        <w:rPr>
          <w:rFonts w:asciiTheme="majorHAnsi" w:eastAsia="Times New Roman" w:hAnsiTheme="majorHAnsi" w:cs="Times New Roman"/>
          <w:b/>
          <w:u w:val="single"/>
        </w:rPr>
      </w:pPr>
    </w:p>
    <w:p w:rsidR="005D05A6" w:rsidRPr="003E277F" w:rsidRDefault="005D05A6" w:rsidP="005D05A6">
      <w:pPr>
        <w:rPr>
          <w:rFonts w:asciiTheme="majorHAnsi" w:eastAsia="Times New Roman" w:hAnsiTheme="majorHAnsi" w:cs="Times New Roman"/>
          <w:b/>
          <w:u w:val="single"/>
        </w:rPr>
      </w:pPr>
      <w:r w:rsidRPr="003E277F">
        <w:rPr>
          <w:rFonts w:asciiTheme="majorHAnsi" w:eastAsia="Times New Roman" w:hAnsiTheme="majorHAnsi" w:cs="Times New Roman"/>
          <w:b/>
          <w:u w:val="single"/>
        </w:rPr>
        <w:t>Please do not bring FOOD, GUM, OR DRINK into the classroom.</w:t>
      </w:r>
    </w:p>
    <w:p w:rsidR="005D05A6" w:rsidRDefault="005D05A6" w:rsidP="005D05A6">
      <w:pPr>
        <w:jc w:val="center"/>
        <w:rPr>
          <w:rFonts w:asciiTheme="majorHAnsi" w:eastAsia="Times New Roman" w:hAnsiTheme="majorHAnsi" w:cs="Times New Roman"/>
          <w:b/>
          <w:u w:val="single"/>
        </w:rPr>
      </w:pPr>
    </w:p>
    <w:p w:rsidR="005D05A6" w:rsidRPr="003E277F" w:rsidRDefault="005D05A6" w:rsidP="00B42A91">
      <w:pPr>
        <w:rPr>
          <w:rFonts w:asciiTheme="majorHAnsi" w:eastAsia="Times New Roman" w:hAnsiTheme="majorHAnsi" w:cs="Times New Roman"/>
          <w:b/>
          <w:u w:val="single"/>
        </w:rPr>
      </w:pPr>
      <w:r w:rsidRPr="003E277F">
        <w:rPr>
          <w:rFonts w:asciiTheme="majorHAnsi" w:eastAsia="Times New Roman" w:hAnsiTheme="majorHAnsi" w:cs="Times New Roman"/>
          <w:b/>
          <w:u w:val="single"/>
        </w:rPr>
        <w:t>CLASSROOM SAFETY</w:t>
      </w:r>
    </w:p>
    <w:p w:rsidR="005D05A6" w:rsidRDefault="005D05A6" w:rsidP="005D05A6">
      <w:pPr>
        <w:jc w:val="center"/>
        <w:rPr>
          <w:rFonts w:asciiTheme="majorHAnsi" w:eastAsia="Times New Roman" w:hAnsiTheme="majorHAnsi" w:cs="Times New Roman"/>
          <w:b/>
          <w:u w:val="single"/>
        </w:rPr>
      </w:pPr>
    </w:p>
    <w:p w:rsidR="005D05A6" w:rsidRDefault="005D05A6" w:rsidP="005D05A6">
      <w:pPr>
        <w:jc w:val="center"/>
        <w:rPr>
          <w:rFonts w:asciiTheme="majorHAnsi" w:eastAsia="Times New Roman" w:hAnsiTheme="majorHAnsi" w:cs="Times New Roman"/>
          <w:szCs w:val="20"/>
        </w:rPr>
      </w:pPr>
      <w:r>
        <w:rPr>
          <w:rFonts w:asciiTheme="majorHAnsi" w:eastAsia="Times New Roman" w:hAnsiTheme="majorHAnsi" w:cs="Times New Roman"/>
          <w:szCs w:val="20"/>
        </w:rPr>
        <w:t>We need your cooperation to create a safe and nurturing environment for each child.</w:t>
      </w:r>
    </w:p>
    <w:p w:rsidR="005D05A6" w:rsidRDefault="005D05A6" w:rsidP="005D05A6">
      <w:pPr>
        <w:jc w:val="center"/>
        <w:rPr>
          <w:rFonts w:asciiTheme="majorHAnsi" w:eastAsia="Times New Roman" w:hAnsiTheme="majorHAnsi" w:cs="Times New Roman"/>
          <w:szCs w:val="20"/>
        </w:rPr>
      </w:pPr>
    </w:p>
    <w:p w:rsidR="005D05A6" w:rsidRDefault="005D05A6" w:rsidP="005D05A6">
      <w:pPr>
        <w:pStyle w:val="ListParagraph"/>
        <w:numPr>
          <w:ilvl w:val="0"/>
          <w:numId w:val="9"/>
        </w:numPr>
        <w:spacing w:after="0"/>
        <w:rPr>
          <w:rFonts w:asciiTheme="majorHAnsi" w:eastAsia="Times New Roman" w:hAnsiTheme="majorHAnsi"/>
        </w:rPr>
      </w:pPr>
      <w:r>
        <w:rPr>
          <w:rFonts w:asciiTheme="majorHAnsi" w:eastAsia="Times New Roman" w:hAnsiTheme="majorHAnsi"/>
        </w:rPr>
        <w:t>Please remove shoes while in the classroom. We highly recommend bringing a pair of socks.</w:t>
      </w:r>
    </w:p>
    <w:p w:rsidR="005D05A6" w:rsidRDefault="005D05A6" w:rsidP="005D05A6">
      <w:pPr>
        <w:pStyle w:val="ListParagraph"/>
        <w:numPr>
          <w:ilvl w:val="0"/>
          <w:numId w:val="9"/>
        </w:numPr>
        <w:spacing w:after="0"/>
        <w:rPr>
          <w:rFonts w:asciiTheme="majorHAnsi" w:eastAsia="Times New Roman" w:hAnsiTheme="majorHAnsi"/>
        </w:rPr>
      </w:pPr>
      <w:r>
        <w:rPr>
          <w:rFonts w:asciiTheme="majorHAnsi" w:eastAsia="Times New Roman" w:hAnsiTheme="majorHAnsi"/>
        </w:rPr>
        <w:t>Leave toys and strollers in the hall; designated</w:t>
      </w:r>
      <w:r>
        <w:rPr>
          <w:rFonts w:asciiTheme="majorHAnsi" w:eastAsia="Times New Roman" w:hAnsiTheme="majorHAnsi"/>
          <w:b/>
        </w:rPr>
        <w:t xml:space="preserve"> shelves</w:t>
      </w:r>
      <w:r>
        <w:rPr>
          <w:rFonts w:asciiTheme="majorHAnsi" w:eastAsia="Times New Roman" w:hAnsiTheme="majorHAnsi"/>
        </w:rPr>
        <w:t xml:space="preserve"> are available in the classroom for your personal belongings</w:t>
      </w:r>
    </w:p>
    <w:p w:rsidR="005D05A6" w:rsidRDefault="005D05A6" w:rsidP="005D05A6">
      <w:pPr>
        <w:pStyle w:val="ListParagraph"/>
        <w:numPr>
          <w:ilvl w:val="0"/>
          <w:numId w:val="9"/>
        </w:numPr>
        <w:spacing w:after="0"/>
        <w:rPr>
          <w:rFonts w:asciiTheme="majorHAnsi" w:eastAsia="Times New Roman" w:hAnsiTheme="majorHAnsi"/>
        </w:rPr>
      </w:pPr>
      <w:r w:rsidRPr="00F9374B">
        <w:rPr>
          <w:rFonts w:asciiTheme="majorHAnsi" w:eastAsia="Times New Roman" w:hAnsiTheme="majorHAnsi"/>
          <w:b/>
        </w:rPr>
        <w:t>Any child with a</w:t>
      </w:r>
      <w:r>
        <w:rPr>
          <w:rFonts w:asciiTheme="majorHAnsi" w:eastAsia="Times New Roman" w:hAnsiTheme="majorHAnsi"/>
        </w:rPr>
        <w:t xml:space="preserve"> </w:t>
      </w:r>
      <w:r>
        <w:rPr>
          <w:rFonts w:asciiTheme="majorHAnsi" w:eastAsia="Times New Roman" w:hAnsiTheme="majorHAnsi"/>
          <w:b/>
        </w:rPr>
        <w:t xml:space="preserve">contagious </w:t>
      </w:r>
      <w:r w:rsidRPr="00F9374B">
        <w:rPr>
          <w:rFonts w:asciiTheme="majorHAnsi" w:eastAsia="Times New Roman" w:hAnsiTheme="majorHAnsi"/>
          <w:b/>
        </w:rPr>
        <w:t>illness</w:t>
      </w:r>
      <w:r w:rsidR="00F9374B" w:rsidRPr="00F9374B">
        <w:rPr>
          <w:rFonts w:asciiTheme="majorHAnsi" w:eastAsia="Times New Roman" w:hAnsiTheme="majorHAnsi"/>
          <w:b/>
        </w:rPr>
        <w:t xml:space="preserve"> or family member with contagious illness</w:t>
      </w:r>
      <w:r>
        <w:rPr>
          <w:rFonts w:asciiTheme="majorHAnsi" w:eastAsia="Times New Roman" w:hAnsiTheme="majorHAnsi"/>
        </w:rPr>
        <w:t xml:space="preserve"> should not be brought to class.</w:t>
      </w:r>
      <w:r w:rsidR="00F9374B">
        <w:rPr>
          <w:rFonts w:asciiTheme="majorHAnsi" w:eastAsia="Times New Roman" w:hAnsiTheme="majorHAnsi"/>
        </w:rPr>
        <w:t xml:space="preserve">  If your child appears ill, please inform the teacher of the non-contagious diagnosis.  Otherwise, you will be asked to leave the classroom and use one of your available makeups. </w:t>
      </w:r>
    </w:p>
    <w:p w:rsidR="00FA6F4F" w:rsidRDefault="00FA6F4F" w:rsidP="005D05A6">
      <w:pPr>
        <w:pStyle w:val="ListParagraph"/>
        <w:numPr>
          <w:ilvl w:val="0"/>
          <w:numId w:val="9"/>
        </w:numPr>
        <w:spacing w:after="0"/>
        <w:rPr>
          <w:rFonts w:asciiTheme="majorHAnsi" w:eastAsia="Times New Roman" w:hAnsiTheme="majorHAnsi"/>
        </w:rPr>
      </w:pPr>
      <w:r>
        <w:rPr>
          <w:rFonts w:asciiTheme="majorHAnsi" w:eastAsia="Times New Roman" w:hAnsiTheme="majorHAnsi"/>
          <w:b/>
        </w:rPr>
        <w:t xml:space="preserve">If anyone in your family tests positive for COVID after you have attended class, notify </w:t>
      </w:r>
      <w:r w:rsidR="00C970E3">
        <w:rPr>
          <w:rFonts w:asciiTheme="majorHAnsi" w:eastAsia="Times New Roman" w:hAnsiTheme="majorHAnsi"/>
          <w:b/>
        </w:rPr>
        <w:t xml:space="preserve">the </w:t>
      </w:r>
      <w:r>
        <w:rPr>
          <w:rFonts w:asciiTheme="majorHAnsi" w:eastAsia="Times New Roman" w:hAnsiTheme="majorHAnsi"/>
          <w:b/>
        </w:rPr>
        <w:t>coordinator immediately</w:t>
      </w:r>
      <w:r w:rsidR="00C970E3">
        <w:rPr>
          <w:rFonts w:asciiTheme="majorHAnsi" w:eastAsia="Times New Roman" w:hAnsiTheme="majorHAnsi"/>
          <w:b/>
        </w:rPr>
        <w:t xml:space="preserve"> at j.janes@tcu.edu</w:t>
      </w:r>
      <w:r>
        <w:rPr>
          <w:rFonts w:asciiTheme="majorHAnsi" w:eastAsia="Times New Roman" w:hAnsiTheme="majorHAnsi"/>
          <w:b/>
        </w:rPr>
        <w:t>.</w:t>
      </w:r>
    </w:p>
    <w:p w:rsidR="005D05A6" w:rsidRDefault="005D05A6" w:rsidP="005D05A6">
      <w:pPr>
        <w:pStyle w:val="ListParagraph"/>
        <w:numPr>
          <w:ilvl w:val="0"/>
          <w:numId w:val="9"/>
        </w:numPr>
        <w:spacing w:after="0"/>
        <w:rPr>
          <w:rFonts w:asciiTheme="majorHAnsi" w:eastAsia="Times New Roman" w:hAnsiTheme="majorHAnsi"/>
        </w:rPr>
      </w:pPr>
      <w:r>
        <w:rPr>
          <w:rFonts w:asciiTheme="majorHAnsi" w:eastAsia="Times New Roman" w:hAnsiTheme="majorHAnsi"/>
        </w:rPr>
        <w:t xml:space="preserve">Please prevent your child from running in the classroom.  Children may move freely around the room, but running must be minimized for the safety of all participants. Please encourage your children to dance, march, or walk as they move around the room.  </w:t>
      </w:r>
    </w:p>
    <w:p w:rsidR="005D05A6" w:rsidRDefault="005D05A6" w:rsidP="005D05A6">
      <w:pPr>
        <w:pStyle w:val="ListParagraph"/>
        <w:numPr>
          <w:ilvl w:val="0"/>
          <w:numId w:val="9"/>
        </w:numPr>
        <w:spacing w:after="0"/>
        <w:rPr>
          <w:rFonts w:asciiTheme="majorHAnsi" w:eastAsia="Times New Roman" w:hAnsiTheme="majorHAnsi"/>
        </w:rPr>
      </w:pPr>
      <w:r>
        <w:rPr>
          <w:rFonts w:asciiTheme="majorHAnsi" w:eastAsia="Times New Roman" w:hAnsiTheme="majorHAnsi"/>
        </w:rPr>
        <w:t>We want your child to be immersed in our music class without any distractions, so please refrain from conversation during the course of the class.</w:t>
      </w:r>
      <w:r>
        <w:rPr>
          <w:rFonts w:asciiTheme="majorHAnsi" w:eastAsia="Times New Roman" w:hAnsiTheme="majorHAnsi"/>
          <w:b/>
        </w:rPr>
        <w:t xml:space="preserve"> </w:t>
      </w:r>
      <w:r>
        <w:rPr>
          <w:rFonts w:asciiTheme="majorHAnsi" w:eastAsia="Times New Roman" w:hAnsiTheme="majorHAnsi"/>
        </w:rPr>
        <w:t xml:space="preserve">While we value parents connecting and making friends in our classes, </w:t>
      </w:r>
      <w:r>
        <w:rPr>
          <w:rFonts w:asciiTheme="majorHAnsi" w:eastAsia="Times New Roman" w:hAnsiTheme="majorHAnsi"/>
          <w:b/>
          <w:i/>
          <w:u w:val="single"/>
        </w:rPr>
        <w:t>please wait</w:t>
      </w:r>
      <w:r>
        <w:rPr>
          <w:rFonts w:asciiTheme="majorHAnsi" w:eastAsia="Times New Roman" w:hAnsiTheme="majorHAnsi"/>
        </w:rPr>
        <w:t xml:space="preserve"> until after class </w:t>
      </w:r>
      <w:r>
        <w:rPr>
          <w:rFonts w:asciiTheme="majorHAnsi" w:eastAsia="Times New Roman" w:hAnsiTheme="majorHAnsi"/>
          <w:b/>
          <w:u w:val="single"/>
        </w:rPr>
        <w:t>to socialize</w:t>
      </w:r>
      <w:r>
        <w:rPr>
          <w:rFonts w:asciiTheme="majorHAnsi" w:eastAsia="Times New Roman" w:hAnsiTheme="majorHAnsi"/>
        </w:rPr>
        <w:t>.</w:t>
      </w:r>
    </w:p>
    <w:p w:rsidR="005D05A6" w:rsidRDefault="005D05A6" w:rsidP="005D05A6">
      <w:pPr>
        <w:pStyle w:val="ListParagraph"/>
        <w:numPr>
          <w:ilvl w:val="0"/>
          <w:numId w:val="9"/>
        </w:numPr>
        <w:spacing w:after="0"/>
        <w:rPr>
          <w:rFonts w:asciiTheme="majorHAnsi" w:eastAsia="Times New Roman" w:hAnsiTheme="majorHAnsi"/>
        </w:rPr>
      </w:pPr>
      <w:r>
        <w:rPr>
          <w:rFonts w:asciiTheme="majorHAnsi" w:eastAsia="Times New Roman" w:hAnsiTheme="majorHAnsi"/>
        </w:rPr>
        <w:t>When children wander from the circle, parents</w:t>
      </w:r>
      <w:r w:rsidR="007675DE">
        <w:rPr>
          <w:rFonts w:asciiTheme="majorHAnsi" w:eastAsia="Times New Roman" w:hAnsiTheme="majorHAnsi"/>
        </w:rPr>
        <w:t xml:space="preserve"> are encouraged to</w:t>
      </w:r>
      <w:r>
        <w:rPr>
          <w:rFonts w:asciiTheme="majorHAnsi" w:eastAsia="Times New Roman" w:hAnsiTheme="majorHAnsi"/>
        </w:rPr>
        <w:t xml:space="preserve"> t</w:t>
      </w:r>
      <w:r w:rsidR="007675DE">
        <w:rPr>
          <w:rFonts w:asciiTheme="majorHAnsi" w:eastAsia="Times New Roman" w:hAnsiTheme="majorHAnsi"/>
        </w:rPr>
        <w:t>ake the activity over to them</w:t>
      </w:r>
      <w:r>
        <w:rPr>
          <w:rFonts w:asciiTheme="majorHAnsi" w:eastAsia="Times New Roman" w:hAnsiTheme="majorHAnsi"/>
        </w:rPr>
        <w:t xml:space="preserve">. </w:t>
      </w:r>
      <w:r w:rsidR="00B42A91">
        <w:rPr>
          <w:rFonts w:asciiTheme="majorHAnsi" w:eastAsia="Times New Roman" w:hAnsiTheme="majorHAnsi"/>
        </w:rPr>
        <w:t xml:space="preserve"> </w:t>
      </w:r>
    </w:p>
    <w:p w:rsidR="005D05A6" w:rsidRDefault="005D05A6" w:rsidP="005D05A6">
      <w:pPr>
        <w:pStyle w:val="ListParagraph"/>
        <w:numPr>
          <w:ilvl w:val="0"/>
          <w:numId w:val="9"/>
        </w:numPr>
        <w:spacing w:after="0"/>
        <w:rPr>
          <w:rFonts w:asciiTheme="majorHAnsi" w:eastAsia="Times New Roman" w:hAnsiTheme="majorHAnsi"/>
        </w:rPr>
      </w:pPr>
      <w:r>
        <w:rPr>
          <w:rFonts w:asciiTheme="majorHAnsi" w:eastAsia="Times New Roman" w:hAnsiTheme="majorHAnsi"/>
        </w:rPr>
        <w:t xml:space="preserve">If your child </w:t>
      </w:r>
      <w:r>
        <w:rPr>
          <w:rFonts w:asciiTheme="majorHAnsi" w:eastAsia="Times New Roman" w:hAnsiTheme="majorHAnsi"/>
          <w:b/>
        </w:rPr>
        <w:t>misbehaves</w:t>
      </w:r>
      <w:r>
        <w:rPr>
          <w:rFonts w:asciiTheme="majorHAnsi" w:eastAsia="Times New Roman" w:hAnsiTheme="majorHAnsi"/>
        </w:rPr>
        <w:t xml:space="preserve"> or is </w:t>
      </w:r>
      <w:r>
        <w:rPr>
          <w:rFonts w:asciiTheme="majorHAnsi" w:eastAsia="Times New Roman" w:hAnsiTheme="majorHAnsi"/>
          <w:b/>
        </w:rPr>
        <w:t>upset during class</w:t>
      </w:r>
      <w:r>
        <w:rPr>
          <w:rFonts w:asciiTheme="majorHAnsi" w:eastAsia="Times New Roman" w:hAnsiTheme="majorHAnsi"/>
        </w:rPr>
        <w:t>, please step out of the classroom until the crisis is over.</w:t>
      </w:r>
    </w:p>
    <w:p w:rsidR="00BF13CC" w:rsidRDefault="00BF13CC" w:rsidP="00BF13CC">
      <w:pPr>
        <w:pStyle w:val="ListParagraph"/>
        <w:numPr>
          <w:ilvl w:val="0"/>
          <w:numId w:val="9"/>
        </w:numPr>
        <w:spacing w:after="0"/>
        <w:rPr>
          <w:rFonts w:asciiTheme="majorHAnsi" w:eastAsia="Times New Roman" w:hAnsiTheme="majorHAnsi"/>
        </w:rPr>
      </w:pPr>
      <w:r>
        <w:rPr>
          <w:rFonts w:asciiTheme="majorHAnsi" w:eastAsia="Times New Roman" w:hAnsiTheme="majorHAnsi"/>
          <w:b/>
          <w:u w:val="single"/>
        </w:rPr>
        <w:t>We reserve the right to excuse a child from class for continued unsafe and/or disruptive behavior</w:t>
      </w:r>
      <w:r>
        <w:rPr>
          <w:rFonts w:asciiTheme="majorHAnsi" w:eastAsia="Times New Roman" w:hAnsiTheme="majorHAnsi"/>
        </w:rPr>
        <w:t>. Such incidents that are not corrected through positive redirection, will result in the termination of that child’s enrollment for the remainder of the semester.  The remaining tuition will not be refunded.</w:t>
      </w:r>
      <w:r>
        <w:rPr>
          <w:rFonts w:asciiTheme="majorHAnsi" w:eastAsia="Times New Roman" w:hAnsiTheme="majorHAnsi"/>
          <w:b/>
          <w:u w:val="single"/>
        </w:rPr>
        <w:t xml:space="preserve"> </w:t>
      </w:r>
    </w:p>
    <w:p w:rsidR="00C970E3" w:rsidRDefault="00C970E3" w:rsidP="00C970E3">
      <w:pPr>
        <w:pStyle w:val="ListParagraph"/>
        <w:spacing w:after="0"/>
        <w:ind w:left="360"/>
        <w:rPr>
          <w:rFonts w:asciiTheme="majorHAnsi" w:eastAsia="Times New Roman" w:hAnsiTheme="majorHAnsi"/>
        </w:rPr>
      </w:pPr>
      <w:bookmarkStart w:id="2" w:name="_GoBack"/>
      <w:bookmarkEnd w:id="2"/>
    </w:p>
    <w:p w:rsidR="00B42A91" w:rsidRDefault="00B42A91" w:rsidP="005D05A6">
      <w:pPr>
        <w:jc w:val="center"/>
        <w:rPr>
          <w:rFonts w:asciiTheme="majorHAnsi" w:eastAsia="Times New Roman" w:hAnsiTheme="majorHAnsi" w:cs="Times New Roman"/>
          <w:b/>
          <w:iCs/>
          <w:u w:val="single"/>
        </w:rPr>
      </w:pPr>
    </w:p>
    <w:p w:rsidR="005D05A6" w:rsidRDefault="005D05A6" w:rsidP="00B42A91">
      <w:pPr>
        <w:jc w:val="both"/>
        <w:rPr>
          <w:rFonts w:asciiTheme="majorHAnsi" w:eastAsia="Times New Roman" w:hAnsiTheme="majorHAnsi" w:cs="Times New Roman"/>
          <w:b/>
          <w:iCs/>
          <w:u w:val="single"/>
        </w:rPr>
      </w:pPr>
      <w:r>
        <w:rPr>
          <w:rFonts w:asciiTheme="majorHAnsi" w:eastAsia="Times New Roman" w:hAnsiTheme="majorHAnsi" w:cs="Times New Roman"/>
          <w:b/>
          <w:iCs/>
          <w:u w:val="single"/>
        </w:rPr>
        <w:t>WHAT DO WE DO IN CLASS?</w:t>
      </w:r>
    </w:p>
    <w:p w:rsidR="005D05A6" w:rsidRDefault="005D05A6" w:rsidP="005D05A6">
      <w:pPr>
        <w:jc w:val="center"/>
        <w:rPr>
          <w:rFonts w:asciiTheme="majorHAnsi" w:eastAsia="Times New Roman" w:hAnsiTheme="majorHAnsi" w:cs="Times New Roman"/>
          <w:b/>
          <w:iCs/>
          <w:u w:val="single"/>
        </w:rPr>
      </w:pPr>
    </w:p>
    <w:p w:rsidR="005D05A6" w:rsidRDefault="005D05A6" w:rsidP="005D05A6">
      <w:pPr>
        <w:spacing w:line="360" w:lineRule="auto"/>
        <w:rPr>
          <w:rFonts w:asciiTheme="majorHAnsi" w:eastAsia="Times New Roman" w:hAnsiTheme="majorHAnsi" w:cs="Times New Roman"/>
        </w:rPr>
      </w:pPr>
      <w:r>
        <w:rPr>
          <w:rFonts w:asciiTheme="majorHAnsi" w:eastAsia="Times New Roman" w:hAnsiTheme="majorHAnsi" w:cs="Times New Roman"/>
        </w:rPr>
        <w:t>Classes are informal and playful in nature and parental participation is encouraged.</w:t>
      </w:r>
    </w:p>
    <w:p w:rsidR="005D05A6" w:rsidRDefault="005D05A6" w:rsidP="005D05A6">
      <w:pPr>
        <w:spacing w:line="360" w:lineRule="auto"/>
        <w:rPr>
          <w:rFonts w:asciiTheme="majorHAnsi" w:eastAsia="Times New Roman" w:hAnsiTheme="majorHAnsi" w:cs="Times New Roman"/>
        </w:rPr>
      </w:pPr>
      <w:r>
        <w:rPr>
          <w:rFonts w:asciiTheme="majorHAnsi" w:eastAsia="Times New Roman" w:hAnsiTheme="majorHAnsi" w:cs="Times New Roman"/>
          <w:i/>
          <w:u w:val="single"/>
        </w:rPr>
        <w:t>Every class includes singing, dancing and playing rhythmic instruments.</w:t>
      </w:r>
      <w:r>
        <w:rPr>
          <w:rFonts w:asciiTheme="majorHAnsi" w:eastAsia="Times New Roman" w:hAnsiTheme="majorHAnsi" w:cs="Times New Roman"/>
        </w:rPr>
        <w:t xml:space="preserve">  These age appropriate activities involve children in experiences that will help them grow musically.  Since parents and children will be sitting on the floor, comfortable clothes are recommended.</w:t>
      </w:r>
    </w:p>
    <w:p w:rsidR="00004F52" w:rsidRDefault="00004F52" w:rsidP="00B42A91">
      <w:pPr>
        <w:keepNext/>
        <w:spacing w:line="360" w:lineRule="auto"/>
        <w:outlineLvl w:val="2"/>
        <w:rPr>
          <w:rFonts w:asciiTheme="majorHAnsi" w:eastAsia="Times New Roman" w:hAnsiTheme="majorHAnsi" w:cs="Times New Roman"/>
          <w:b/>
          <w:u w:val="single"/>
        </w:rPr>
      </w:pPr>
    </w:p>
    <w:p w:rsidR="005D05A6" w:rsidRDefault="005D05A6" w:rsidP="00B42A91">
      <w:pPr>
        <w:keepNext/>
        <w:spacing w:line="360" w:lineRule="auto"/>
        <w:outlineLvl w:val="2"/>
        <w:rPr>
          <w:rFonts w:asciiTheme="majorHAnsi" w:eastAsia="Times New Roman" w:hAnsiTheme="majorHAnsi" w:cs="Times New Roman"/>
          <w:b/>
          <w:u w:val="single"/>
        </w:rPr>
      </w:pPr>
      <w:r>
        <w:rPr>
          <w:rFonts w:asciiTheme="majorHAnsi" w:eastAsia="Times New Roman" w:hAnsiTheme="majorHAnsi" w:cs="Times New Roman"/>
          <w:b/>
          <w:u w:val="single"/>
        </w:rPr>
        <w:t>EXPECTATIONS</w:t>
      </w:r>
    </w:p>
    <w:p w:rsidR="005D05A6" w:rsidRDefault="005D05A6" w:rsidP="005D05A6">
      <w:pPr>
        <w:pStyle w:val="ListParagraph"/>
        <w:numPr>
          <w:ilvl w:val="0"/>
          <w:numId w:val="10"/>
        </w:numPr>
        <w:spacing w:after="0" w:line="360" w:lineRule="auto"/>
        <w:rPr>
          <w:rFonts w:asciiTheme="majorHAnsi" w:eastAsia="Times New Roman" w:hAnsiTheme="majorHAnsi"/>
        </w:rPr>
      </w:pPr>
      <w:r w:rsidRPr="00013184">
        <w:rPr>
          <w:rFonts w:asciiTheme="majorHAnsi" w:eastAsia="Times New Roman" w:hAnsiTheme="majorHAnsi"/>
          <w:b/>
          <w:u w:val="single"/>
        </w:rPr>
        <w:t>Be a model, have fun, and participate!</w:t>
      </w:r>
      <w:r>
        <w:rPr>
          <w:rFonts w:asciiTheme="majorHAnsi" w:eastAsia="Times New Roman" w:hAnsiTheme="majorHAnsi"/>
        </w:rPr>
        <w:t xml:space="preserve">  Your child’s participation begins with you, so demonstrate that you are having a good time.  </w:t>
      </w:r>
    </w:p>
    <w:p w:rsidR="005D05A6" w:rsidRDefault="005D05A6" w:rsidP="005D05A6">
      <w:pPr>
        <w:pStyle w:val="ListParagraph"/>
        <w:numPr>
          <w:ilvl w:val="0"/>
          <w:numId w:val="10"/>
        </w:numPr>
        <w:spacing w:after="0" w:line="360" w:lineRule="auto"/>
        <w:rPr>
          <w:rFonts w:asciiTheme="majorHAnsi" w:eastAsia="Times New Roman" w:hAnsiTheme="majorHAnsi"/>
        </w:rPr>
      </w:pPr>
      <w:r>
        <w:rPr>
          <w:rFonts w:asciiTheme="majorHAnsi" w:eastAsia="Times New Roman" w:hAnsiTheme="majorHAnsi"/>
          <w:b/>
        </w:rPr>
        <w:t xml:space="preserve">Play music at home. </w:t>
      </w:r>
      <w:r>
        <w:rPr>
          <w:rFonts w:asciiTheme="majorHAnsi" w:eastAsia="Times New Roman" w:hAnsiTheme="majorHAnsi"/>
        </w:rPr>
        <w:t>This is an important time for your family and allows your child to independently explore and develop the music from class.</w:t>
      </w:r>
      <w:r w:rsidR="00F9374B">
        <w:rPr>
          <w:rFonts w:asciiTheme="majorHAnsi" w:eastAsia="Times New Roman" w:hAnsiTheme="majorHAnsi"/>
        </w:rPr>
        <w:t xml:space="preserve"> </w:t>
      </w:r>
      <w:r w:rsidR="00F9374B" w:rsidRPr="00F9374B">
        <w:rPr>
          <w:rFonts w:asciiTheme="majorHAnsi" w:eastAsia="Times New Roman" w:hAnsiTheme="majorHAnsi"/>
          <w:b/>
        </w:rPr>
        <w:t>Downloading the “Hello Everybody”</w:t>
      </w:r>
      <w:r w:rsidR="00F9374B">
        <w:rPr>
          <w:rFonts w:asciiTheme="majorHAnsi" w:eastAsia="Times New Roman" w:hAnsiTheme="majorHAnsi"/>
          <w:b/>
        </w:rPr>
        <w:t xml:space="preserve"> a</w:t>
      </w:r>
      <w:r w:rsidR="00F9374B" w:rsidRPr="00F9374B">
        <w:rPr>
          <w:rFonts w:asciiTheme="majorHAnsi" w:eastAsia="Times New Roman" w:hAnsiTheme="majorHAnsi"/>
          <w:b/>
        </w:rPr>
        <w:t>pp</w:t>
      </w:r>
      <w:r w:rsidR="00F9374B">
        <w:rPr>
          <w:rFonts w:asciiTheme="majorHAnsi" w:eastAsia="Times New Roman" w:hAnsiTheme="majorHAnsi"/>
        </w:rPr>
        <w:t xml:space="preserve"> on your device is a great tool for quickly accessing music and song activities from present and past</w:t>
      </w:r>
      <w:r w:rsidR="00C337CF">
        <w:rPr>
          <w:rFonts w:asciiTheme="majorHAnsi" w:eastAsia="Times New Roman" w:hAnsiTheme="majorHAnsi"/>
        </w:rPr>
        <w:t xml:space="preserve"> Music Together</w:t>
      </w:r>
      <w:r w:rsidR="00C337CF">
        <w:rPr>
          <w:rFonts w:asciiTheme="majorHAnsi" w:eastAsia="Times New Roman" w:hAnsiTheme="majorHAnsi" w:cstheme="majorHAnsi"/>
        </w:rPr>
        <w:t>®</w:t>
      </w:r>
      <w:r w:rsidR="00F9374B">
        <w:rPr>
          <w:rFonts w:asciiTheme="majorHAnsi" w:eastAsia="Times New Roman" w:hAnsiTheme="majorHAnsi"/>
        </w:rPr>
        <w:t xml:space="preserve"> collections.</w:t>
      </w:r>
    </w:p>
    <w:p w:rsidR="005D05A6" w:rsidRDefault="005D05A6" w:rsidP="005D05A6">
      <w:pPr>
        <w:pStyle w:val="ListParagraph"/>
        <w:numPr>
          <w:ilvl w:val="0"/>
          <w:numId w:val="10"/>
        </w:numPr>
        <w:spacing w:after="0" w:line="360" w:lineRule="auto"/>
        <w:rPr>
          <w:rFonts w:asciiTheme="majorHAnsi" w:eastAsia="Times New Roman" w:hAnsiTheme="majorHAnsi"/>
        </w:rPr>
      </w:pPr>
      <w:r>
        <w:rPr>
          <w:rFonts w:asciiTheme="majorHAnsi" w:eastAsia="Times New Roman" w:hAnsiTheme="majorHAnsi"/>
        </w:rPr>
        <w:t xml:space="preserve">Some children will only do the activities at home; do not be disappointed if they are reserved in the classroom.  </w:t>
      </w:r>
      <w:r>
        <w:rPr>
          <w:rFonts w:asciiTheme="majorHAnsi" w:eastAsia="Times New Roman" w:hAnsiTheme="majorHAnsi"/>
          <w:b/>
          <w:u w:val="single"/>
        </w:rPr>
        <w:t>Please do not compare your child’s participation with other children in class.</w:t>
      </w:r>
      <w:r>
        <w:rPr>
          <w:rFonts w:asciiTheme="majorHAnsi" w:eastAsia="Times New Roman" w:hAnsiTheme="majorHAnsi"/>
          <w:b/>
        </w:rPr>
        <w:t xml:space="preserve"> </w:t>
      </w:r>
      <w:r>
        <w:rPr>
          <w:rFonts w:asciiTheme="majorHAnsi" w:eastAsia="Times New Roman" w:hAnsiTheme="majorHAnsi"/>
        </w:rPr>
        <w:t xml:space="preserve">Each child is different, and some prefer to observe rather than participate but will likely want to repeat the activities at home.  </w:t>
      </w:r>
    </w:p>
    <w:p w:rsidR="005D05A6" w:rsidRDefault="005D05A6" w:rsidP="005D05A6">
      <w:pPr>
        <w:pStyle w:val="ListParagraph"/>
        <w:numPr>
          <w:ilvl w:val="0"/>
          <w:numId w:val="10"/>
        </w:numPr>
        <w:spacing w:after="0" w:line="360" w:lineRule="auto"/>
        <w:rPr>
          <w:rFonts w:asciiTheme="majorHAnsi" w:eastAsia="Times New Roman" w:hAnsiTheme="majorHAnsi"/>
        </w:rPr>
      </w:pPr>
      <w:r w:rsidRPr="00013184">
        <w:rPr>
          <w:rFonts w:asciiTheme="majorHAnsi" w:eastAsia="Times New Roman" w:hAnsiTheme="majorHAnsi"/>
          <w:b/>
          <w:i/>
        </w:rPr>
        <w:t>Do not force your child to participate</w:t>
      </w:r>
      <w:r>
        <w:rPr>
          <w:rFonts w:asciiTheme="majorHAnsi" w:eastAsia="Times New Roman" w:hAnsiTheme="majorHAnsi"/>
          <w:i/>
        </w:rPr>
        <w:t>.</w:t>
      </w:r>
      <w:r>
        <w:rPr>
          <w:rFonts w:asciiTheme="majorHAnsi" w:eastAsia="Times New Roman" w:hAnsiTheme="majorHAnsi"/>
        </w:rPr>
        <w:t xml:space="preserve">  It is normal for children to disengage their attention during an activity, but your child’s participation in class will increase as he/she is ready to join.</w:t>
      </w:r>
      <w:r w:rsidR="00E80F34">
        <w:rPr>
          <w:rFonts w:asciiTheme="majorHAnsi" w:eastAsia="Times New Roman" w:hAnsiTheme="majorHAnsi"/>
        </w:rPr>
        <w:t xml:space="preserve">  It is important that you continue to participate and have fun.  </w:t>
      </w:r>
    </w:p>
    <w:p w:rsidR="005D05A6" w:rsidRDefault="005D05A6" w:rsidP="005D05A6">
      <w:pPr>
        <w:spacing w:line="360" w:lineRule="auto"/>
        <w:rPr>
          <w:rFonts w:asciiTheme="majorHAnsi" w:eastAsia="Times New Roman" w:hAnsiTheme="majorHAnsi" w:cs="Times New Roman"/>
          <w:b/>
          <w:bCs/>
        </w:rPr>
      </w:pPr>
    </w:p>
    <w:p w:rsidR="005D05A6" w:rsidRDefault="005D05A6" w:rsidP="005D05A6">
      <w:pPr>
        <w:spacing w:line="360" w:lineRule="auto"/>
        <w:rPr>
          <w:rFonts w:asciiTheme="majorHAnsi" w:eastAsia="Times New Roman" w:hAnsiTheme="majorHAnsi" w:cs="Times New Roman"/>
          <w:b/>
          <w:u w:val="single"/>
        </w:rPr>
      </w:pPr>
      <w:r>
        <w:rPr>
          <w:rFonts w:asciiTheme="majorHAnsi" w:eastAsia="Times New Roman" w:hAnsiTheme="majorHAnsi" w:cs="Times New Roman"/>
          <w:b/>
          <w:u w:val="single"/>
        </w:rPr>
        <w:t>Music Together Newsletter (Babies, Mixed Ages, &amp; Rhythm Kids)</w:t>
      </w:r>
    </w:p>
    <w:p w:rsidR="00681A25" w:rsidRDefault="005D05A6" w:rsidP="005D05A6">
      <w:pPr>
        <w:spacing w:line="360" w:lineRule="auto"/>
        <w:rPr>
          <w:rFonts w:asciiTheme="majorHAnsi" w:eastAsia="Calibri" w:hAnsiTheme="majorHAnsi" w:cs="Times New Roman"/>
        </w:rPr>
      </w:pPr>
      <w:r>
        <w:rPr>
          <w:rFonts w:asciiTheme="majorHAnsi" w:eastAsia="Calibri" w:hAnsiTheme="majorHAnsi" w:cs="Times New Roman"/>
          <w:color w:val="333333"/>
        </w:rPr>
        <w:t xml:space="preserve">Music Together LLC sends enrolled families an informative e-newsletter four times per year which will </w:t>
      </w:r>
      <w:r>
        <w:rPr>
          <w:rFonts w:asciiTheme="majorHAnsi" w:eastAsia="Calibri" w:hAnsiTheme="majorHAnsi" w:cs="Times New Roman"/>
        </w:rPr>
        <w:t xml:space="preserve">include quality educational research concerning the music development of children. </w:t>
      </w:r>
    </w:p>
    <w:p w:rsidR="005D05A6" w:rsidRDefault="005D05A6" w:rsidP="005D05A6">
      <w:pPr>
        <w:spacing w:line="360" w:lineRule="auto"/>
        <w:rPr>
          <w:rFonts w:asciiTheme="majorHAnsi" w:eastAsia="Calibri" w:hAnsiTheme="majorHAnsi" w:cs="Times New Roman"/>
        </w:rPr>
      </w:pPr>
      <w:r>
        <w:rPr>
          <w:rFonts w:asciiTheme="majorHAnsi" w:eastAsia="Calibri" w:hAnsiTheme="majorHAnsi" w:cs="Times New Roman"/>
        </w:rPr>
        <w:t xml:space="preserve"> </w:t>
      </w:r>
      <w:r>
        <w:rPr>
          <w:rFonts w:asciiTheme="majorHAnsi" w:eastAsia="Calibri" w:hAnsiTheme="majorHAnsi" w:cs="Times New Roman"/>
          <w:color w:val="333333"/>
        </w:rPr>
        <w:t xml:space="preserve">If you do not wish to receive the e-newsletter, please let us know. Music </w:t>
      </w:r>
      <w:proofErr w:type="gramStart"/>
      <w:r>
        <w:rPr>
          <w:rFonts w:asciiTheme="majorHAnsi" w:eastAsia="Calibri" w:hAnsiTheme="majorHAnsi" w:cs="Times New Roman"/>
          <w:color w:val="333333"/>
        </w:rPr>
        <w:t>Together</w:t>
      </w:r>
      <w:proofErr w:type="gramEnd"/>
      <w:r>
        <w:rPr>
          <w:rFonts w:asciiTheme="majorHAnsi" w:eastAsia="Calibri" w:hAnsiTheme="majorHAnsi" w:cs="Times New Roman"/>
          <w:color w:val="333333"/>
        </w:rPr>
        <w:t xml:space="preserve"> respects your privacy and will never share or sell your email address to anyone else.</w:t>
      </w:r>
    </w:p>
    <w:p w:rsidR="00834B8A" w:rsidRPr="00923F2B" w:rsidRDefault="007675DE" w:rsidP="005D5268">
      <w:pPr>
        <w:tabs>
          <w:tab w:val="right" w:pos="2700"/>
          <w:tab w:val="left" w:pos="2880"/>
        </w:tabs>
        <w:rPr>
          <w:b/>
          <w:sz w:val="28"/>
          <w:szCs w:val="28"/>
        </w:rPr>
      </w:pPr>
      <w:r>
        <w:rPr>
          <w:spacing w:val="-5"/>
        </w:rPr>
        <w:t>Part</w:t>
      </w:r>
      <w:r w:rsidR="005D5268" w:rsidRPr="008F4545">
        <w:rPr>
          <w:spacing w:val="-5"/>
        </w:rPr>
        <w:t xml:space="preserve">icipation and enthusiasm are important, not skill level. </w:t>
      </w:r>
    </w:p>
    <w:sectPr w:rsidR="00834B8A" w:rsidRPr="00923F2B" w:rsidSect="00886E2B">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7F" w:rsidRDefault="00290F7F" w:rsidP="00D55DBA">
      <w:r>
        <w:separator/>
      </w:r>
    </w:p>
  </w:endnote>
  <w:endnote w:type="continuationSeparator" w:id="0">
    <w:p w:rsidR="00290F7F" w:rsidRDefault="00290F7F" w:rsidP="00D5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DBA" w:rsidRDefault="00D55DBA">
    <w:pPr>
      <w:pStyle w:val="Footer"/>
    </w:pPr>
    <w:r w:rsidRPr="00D55DBA">
      <w:rPr>
        <w:noProof/>
        <w:sz w:val="28"/>
        <w:szCs w:val="28"/>
      </w:rPr>
      <w:drawing>
        <wp:inline distT="0" distB="0" distL="0" distR="0">
          <wp:extent cx="6022340" cy="800100"/>
          <wp:effectExtent l="0" t="0" r="0" b="0"/>
          <wp:docPr id="2" name="Picture 2" descr="C:\Users\jjanes\Desktop\Music Prep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janes\Desktop\Music Prep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2637" cy="8001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7F" w:rsidRDefault="00290F7F" w:rsidP="00D55DBA">
      <w:r>
        <w:separator/>
      </w:r>
    </w:p>
  </w:footnote>
  <w:footnote w:type="continuationSeparator" w:id="0">
    <w:p w:rsidR="00290F7F" w:rsidRDefault="00290F7F" w:rsidP="00D55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DBA" w:rsidRDefault="00D55DBA" w:rsidP="00886E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A05"/>
    <w:multiLevelType w:val="hybridMultilevel"/>
    <w:tmpl w:val="2616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E447AC"/>
    <w:multiLevelType w:val="hybridMultilevel"/>
    <w:tmpl w:val="A154BFB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380744"/>
    <w:multiLevelType w:val="hybridMultilevel"/>
    <w:tmpl w:val="D1EABE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5331F89"/>
    <w:multiLevelType w:val="hybridMultilevel"/>
    <w:tmpl w:val="8EF61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573608"/>
    <w:multiLevelType w:val="hybridMultilevel"/>
    <w:tmpl w:val="0B8E9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467C85"/>
    <w:multiLevelType w:val="hybridMultilevel"/>
    <w:tmpl w:val="A5C0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1C279D"/>
    <w:multiLevelType w:val="hybridMultilevel"/>
    <w:tmpl w:val="D742B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234995"/>
    <w:multiLevelType w:val="hybridMultilevel"/>
    <w:tmpl w:val="5F96626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B1E2B79"/>
    <w:multiLevelType w:val="hybridMultilevel"/>
    <w:tmpl w:val="0E9A7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7C0D49"/>
    <w:multiLevelType w:val="hybridMultilevel"/>
    <w:tmpl w:val="BFFE2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A560A65"/>
    <w:multiLevelType w:val="hybridMultilevel"/>
    <w:tmpl w:val="B81E07C4"/>
    <w:lvl w:ilvl="0" w:tplc="993AD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9"/>
  </w:num>
  <w:num w:numId="4">
    <w:abstractNumId w:val="5"/>
  </w:num>
  <w:num w:numId="5">
    <w:abstractNumId w:val="6"/>
  </w:num>
  <w:num w:numId="6">
    <w:abstractNumId w:val="3"/>
  </w:num>
  <w:num w:numId="7">
    <w:abstractNumId w:val="0"/>
  </w:num>
  <w:num w:numId="8">
    <w:abstractNumId w:val="4"/>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BA"/>
    <w:rsid w:val="00004F52"/>
    <w:rsid w:val="00074FD2"/>
    <w:rsid w:val="0013598E"/>
    <w:rsid w:val="0017168D"/>
    <w:rsid w:val="00190CE7"/>
    <w:rsid w:val="00290F7F"/>
    <w:rsid w:val="002B472E"/>
    <w:rsid w:val="002B7371"/>
    <w:rsid w:val="00317C05"/>
    <w:rsid w:val="003A5865"/>
    <w:rsid w:val="00461C7A"/>
    <w:rsid w:val="005127F8"/>
    <w:rsid w:val="00531B43"/>
    <w:rsid w:val="005D05A6"/>
    <w:rsid w:val="005D5268"/>
    <w:rsid w:val="0065299E"/>
    <w:rsid w:val="00664178"/>
    <w:rsid w:val="00681A25"/>
    <w:rsid w:val="007254D6"/>
    <w:rsid w:val="007675DE"/>
    <w:rsid w:val="007C7D5A"/>
    <w:rsid w:val="007E1631"/>
    <w:rsid w:val="007E74C2"/>
    <w:rsid w:val="00834B8A"/>
    <w:rsid w:val="00886E2B"/>
    <w:rsid w:val="008F1F02"/>
    <w:rsid w:val="00A13C00"/>
    <w:rsid w:val="00A87566"/>
    <w:rsid w:val="00B01742"/>
    <w:rsid w:val="00B42A91"/>
    <w:rsid w:val="00B62F28"/>
    <w:rsid w:val="00BF13CC"/>
    <w:rsid w:val="00C337CF"/>
    <w:rsid w:val="00C970E3"/>
    <w:rsid w:val="00CA1CC1"/>
    <w:rsid w:val="00D02316"/>
    <w:rsid w:val="00D3068B"/>
    <w:rsid w:val="00D37C81"/>
    <w:rsid w:val="00D55DBA"/>
    <w:rsid w:val="00DD511A"/>
    <w:rsid w:val="00E80F34"/>
    <w:rsid w:val="00F36DB1"/>
    <w:rsid w:val="00F9374B"/>
    <w:rsid w:val="00FA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087A"/>
  <w15:chartTrackingRefBased/>
  <w15:docId w15:val="{526C89FC-898C-4C5B-9E93-A97CC65E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8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DBA"/>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D55DBA"/>
  </w:style>
  <w:style w:type="paragraph" w:styleId="Footer">
    <w:name w:val="footer"/>
    <w:basedOn w:val="Normal"/>
    <w:link w:val="FooterChar"/>
    <w:uiPriority w:val="99"/>
    <w:unhideWhenUsed/>
    <w:rsid w:val="00D55DBA"/>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D55DBA"/>
  </w:style>
  <w:style w:type="paragraph" w:styleId="ListParagraph">
    <w:name w:val="List Paragraph"/>
    <w:basedOn w:val="Normal"/>
    <w:uiPriority w:val="34"/>
    <w:qFormat/>
    <w:rsid w:val="005D5268"/>
    <w:pPr>
      <w:spacing w:after="200" w:line="276" w:lineRule="auto"/>
      <w:ind w:left="720"/>
      <w:contextualSpacing/>
    </w:pPr>
    <w:rPr>
      <w:rFonts w:ascii="Calibri" w:eastAsia="Calibri" w:hAnsi="Calibri" w:cs="Times New Roman"/>
      <w:sz w:val="22"/>
      <w:szCs w:val="22"/>
    </w:rPr>
  </w:style>
  <w:style w:type="paragraph" w:styleId="NoSpacing">
    <w:name w:val="No Spacing"/>
    <w:uiPriority w:val="1"/>
    <w:qFormat/>
    <w:rsid w:val="005D05A6"/>
    <w:pPr>
      <w:spacing w:after="0" w:line="240" w:lineRule="auto"/>
    </w:pPr>
  </w:style>
  <w:style w:type="character" w:styleId="Hyperlink">
    <w:name w:val="Hyperlink"/>
    <w:basedOn w:val="DefaultParagraphFont"/>
    <w:uiPriority w:val="99"/>
    <w:unhideWhenUsed/>
    <w:rsid w:val="005D05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cu.edu" TargetMode="External"/><Relationship Id="rId4" Type="http://schemas.openxmlformats.org/officeDocument/2006/relationships/webSettings" Target="webSettings.xml"/><Relationship Id="rId9" Type="http://schemas.openxmlformats.org/officeDocument/2006/relationships/hyperlink" Target="mailto:j.janes@tcu.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Janes, Janis</dc:creator>
  <cp:keywords/>
  <dc:description/>
  <cp:lastModifiedBy>Janes, Janis</cp:lastModifiedBy>
  <cp:revision>4</cp:revision>
  <dcterms:created xsi:type="dcterms:W3CDTF">2022-08-19T20:12:00Z</dcterms:created>
  <dcterms:modified xsi:type="dcterms:W3CDTF">2022-10-06T18:58:00Z</dcterms:modified>
</cp:coreProperties>
</file>